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9D7B" w14:textId="77777777" w:rsidR="000B7226" w:rsidRPr="00B5362D" w:rsidRDefault="00B351C5" w:rsidP="00F24FD7">
      <w:pPr>
        <w:ind w:left="-1440" w:right="-1440"/>
        <w:jc w:val="center"/>
        <w:rPr>
          <w:rFonts w:asciiTheme="minorHAnsi" w:hAnsiTheme="minorHAnsi"/>
          <w:b/>
        </w:rPr>
      </w:pPr>
      <w:r w:rsidRPr="00B5362D">
        <w:rPr>
          <w:rFonts w:asciiTheme="minorHAnsi" w:hAnsiTheme="minorHAnsi"/>
          <w:b/>
        </w:rPr>
        <w:t>NOTICE OF PUBLIC HEARING</w:t>
      </w:r>
    </w:p>
    <w:p w14:paraId="41A34037" w14:textId="77777777" w:rsidR="00B351C5" w:rsidRPr="00B5362D" w:rsidRDefault="00B351C5" w:rsidP="00F24FD7">
      <w:pPr>
        <w:ind w:left="-1440" w:right="-1440"/>
        <w:jc w:val="center"/>
        <w:rPr>
          <w:rFonts w:asciiTheme="minorHAnsi" w:hAnsiTheme="minorHAnsi"/>
          <w:b/>
        </w:rPr>
      </w:pPr>
      <w:r w:rsidRPr="00B5362D">
        <w:rPr>
          <w:rFonts w:asciiTheme="minorHAnsi" w:hAnsiTheme="minorHAnsi"/>
          <w:b/>
        </w:rPr>
        <w:t xml:space="preserve">HUD </w:t>
      </w:r>
      <w:r w:rsidR="00F10459" w:rsidRPr="00B5362D">
        <w:rPr>
          <w:rFonts w:asciiTheme="minorHAnsi" w:hAnsiTheme="minorHAnsi"/>
          <w:b/>
        </w:rPr>
        <w:t xml:space="preserve">COMMUNITY PLANNING </w:t>
      </w:r>
      <w:r w:rsidR="009910ED" w:rsidRPr="00B5362D">
        <w:rPr>
          <w:rFonts w:asciiTheme="minorHAnsi" w:hAnsiTheme="minorHAnsi"/>
          <w:b/>
        </w:rPr>
        <w:t xml:space="preserve">AND </w:t>
      </w:r>
      <w:r w:rsidR="00F10459" w:rsidRPr="00B5362D">
        <w:rPr>
          <w:rFonts w:asciiTheme="minorHAnsi" w:hAnsiTheme="minorHAnsi"/>
          <w:b/>
        </w:rPr>
        <w:t xml:space="preserve">DEVELOPMENT </w:t>
      </w:r>
      <w:r w:rsidRPr="00B5362D">
        <w:rPr>
          <w:rFonts w:asciiTheme="minorHAnsi" w:hAnsiTheme="minorHAnsi"/>
          <w:b/>
        </w:rPr>
        <w:t>FUNDS</w:t>
      </w:r>
    </w:p>
    <w:p w14:paraId="2EE3513A" w14:textId="4761A5D2" w:rsidR="000B7226" w:rsidRPr="00B5362D" w:rsidRDefault="00B351C5" w:rsidP="009419EF">
      <w:pPr>
        <w:spacing w:line="160" w:lineRule="atLeast"/>
        <w:ind w:left="-1440" w:right="-1440"/>
        <w:jc w:val="center"/>
        <w:rPr>
          <w:rFonts w:asciiTheme="minorHAnsi" w:hAnsiTheme="minorHAnsi"/>
          <w:b/>
        </w:rPr>
      </w:pPr>
      <w:r w:rsidRPr="00B5362D">
        <w:rPr>
          <w:rFonts w:asciiTheme="minorHAnsi" w:hAnsiTheme="minorHAnsi"/>
          <w:b/>
        </w:rPr>
        <w:t>AND THE PY20</w:t>
      </w:r>
      <w:r w:rsidR="000E2149" w:rsidRPr="00B5362D">
        <w:rPr>
          <w:rFonts w:asciiTheme="minorHAnsi" w:hAnsiTheme="minorHAnsi"/>
          <w:b/>
        </w:rPr>
        <w:t>2</w:t>
      </w:r>
      <w:r w:rsidR="00E616D5">
        <w:rPr>
          <w:rFonts w:asciiTheme="minorHAnsi" w:hAnsiTheme="minorHAnsi"/>
          <w:b/>
        </w:rPr>
        <w:t>6</w:t>
      </w:r>
      <w:r w:rsidR="006E33EB" w:rsidRPr="00B5362D">
        <w:rPr>
          <w:rFonts w:asciiTheme="minorHAnsi" w:hAnsiTheme="minorHAnsi"/>
          <w:b/>
        </w:rPr>
        <w:t xml:space="preserve"> </w:t>
      </w:r>
      <w:r w:rsidRPr="00B5362D">
        <w:rPr>
          <w:rFonts w:asciiTheme="minorHAnsi" w:hAnsiTheme="minorHAnsi"/>
          <w:b/>
        </w:rPr>
        <w:t>APPLICATION PROCESS</w:t>
      </w:r>
    </w:p>
    <w:p w14:paraId="61AFF057" w14:textId="77777777" w:rsidR="00B5362D" w:rsidRPr="00B5362D" w:rsidRDefault="00B5362D" w:rsidP="009419EF">
      <w:pPr>
        <w:spacing w:line="160" w:lineRule="atLeast"/>
        <w:ind w:left="-1440" w:right="-1440"/>
        <w:jc w:val="center"/>
        <w:rPr>
          <w:rFonts w:asciiTheme="minorHAnsi" w:hAnsiTheme="minorHAnsi"/>
        </w:rPr>
      </w:pPr>
    </w:p>
    <w:p w14:paraId="35A42461" w14:textId="3F2CCD16" w:rsidR="00616B38" w:rsidRDefault="00F10459" w:rsidP="009419EF">
      <w:pPr>
        <w:spacing w:line="276" w:lineRule="auto"/>
        <w:ind w:left="-1440" w:right="-1440"/>
        <w:jc w:val="both"/>
        <w:rPr>
          <w:rFonts w:asciiTheme="minorHAnsi" w:hAnsiTheme="minorHAnsi"/>
        </w:rPr>
      </w:pPr>
      <w:r w:rsidRPr="00B5362D">
        <w:rPr>
          <w:rFonts w:asciiTheme="minorHAnsi" w:hAnsiTheme="minorHAnsi"/>
        </w:rPr>
        <w:t xml:space="preserve">The Mobile County </w:t>
      </w:r>
      <w:r w:rsidR="008E00A6" w:rsidRPr="00B5362D">
        <w:rPr>
          <w:rFonts w:asciiTheme="minorHAnsi" w:hAnsiTheme="minorHAnsi"/>
        </w:rPr>
        <w:t>Grants Department</w:t>
      </w:r>
      <w:r w:rsidRPr="00B5362D">
        <w:rPr>
          <w:rFonts w:asciiTheme="minorHAnsi" w:hAnsiTheme="minorHAnsi"/>
        </w:rPr>
        <w:t xml:space="preserve"> will hold </w:t>
      </w:r>
      <w:r w:rsidR="000A2584" w:rsidRPr="00B5362D">
        <w:rPr>
          <w:rFonts w:asciiTheme="minorHAnsi" w:hAnsiTheme="minorHAnsi"/>
        </w:rPr>
        <w:t xml:space="preserve">a </w:t>
      </w:r>
      <w:r w:rsidRPr="00B5362D">
        <w:rPr>
          <w:rFonts w:asciiTheme="minorHAnsi" w:hAnsiTheme="minorHAnsi"/>
        </w:rPr>
        <w:t xml:space="preserve">public hearing </w:t>
      </w:r>
      <w:r w:rsidR="001E7808" w:rsidRPr="00B5362D">
        <w:rPr>
          <w:rFonts w:asciiTheme="minorHAnsi" w:hAnsiTheme="minorHAnsi"/>
        </w:rPr>
        <w:t xml:space="preserve">on </w:t>
      </w:r>
      <w:r w:rsidR="00E616D5">
        <w:rPr>
          <w:rFonts w:asciiTheme="minorHAnsi" w:hAnsiTheme="minorHAnsi"/>
        </w:rPr>
        <w:t>Nov</w:t>
      </w:r>
      <w:r w:rsidR="00CE4AEA">
        <w:rPr>
          <w:rFonts w:asciiTheme="minorHAnsi" w:hAnsiTheme="minorHAnsi"/>
        </w:rPr>
        <w:t>em</w:t>
      </w:r>
      <w:r w:rsidR="00794FC3">
        <w:rPr>
          <w:rFonts w:asciiTheme="minorHAnsi" w:hAnsiTheme="minorHAnsi"/>
        </w:rPr>
        <w:t>ber 1</w:t>
      </w:r>
      <w:r w:rsidR="00E616D5">
        <w:rPr>
          <w:rFonts w:asciiTheme="minorHAnsi" w:hAnsiTheme="minorHAnsi"/>
        </w:rPr>
        <w:t>3</w:t>
      </w:r>
      <w:r w:rsidR="001E7808" w:rsidRPr="00B5362D">
        <w:rPr>
          <w:rFonts w:asciiTheme="minorHAnsi" w:hAnsiTheme="minorHAnsi"/>
        </w:rPr>
        <w:t>, 20</w:t>
      </w:r>
      <w:r w:rsidR="009A24B4" w:rsidRPr="00B5362D">
        <w:rPr>
          <w:rFonts w:asciiTheme="minorHAnsi" w:hAnsiTheme="minorHAnsi"/>
        </w:rPr>
        <w:t>2</w:t>
      </w:r>
      <w:r w:rsidR="003168AA">
        <w:rPr>
          <w:rFonts w:asciiTheme="minorHAnsi" w:hAnsiTheme="minorHAnsi"/>
        </w:rPr>
        <w:t>5</w:t>
      </w:r>
      <w:r w:rsidR="001E7808" w:rsidRPr="00B5362D">
        <w:rPr>
          <w:rFonts w:asciiTheme="minorHAnsi" w:hAnsiTheme="minorHAnsi"/>
        </w:rPr>
        <w:t xml:space="preserve">, at </w:t>
      </w:r>
      <w:r w:rsidR="00E616D5">
        <w:rPr>
          <w:rFonts w:asciiTheme="minorHAnsi" w:hAnsiTheme="minorHAnsi"/>
        </w:rPr>
        <w:t>2</w:t>
      </w:r>
      <w:r w:rsidR="001E7808" w:rsidRPr="00B5362D">
        <w:rPr>
          <w:rFonts w:asciiTheme="minorHAnsi" w:hAnsiTheme="minorHAnsi"/>
        </w:rPr>
        <w:t>:</w:t>
      </w:r>
      <w:r w:rsidR="0095052F" w:rsidRPr="00B5362D">
        <w:rPr>
          <w:rFonts w:asciiTheme="minorHAnsi" w:hAnsiTheme="minorHAnsi"/>
        </w:rPr>
        <w:t>0</w:t>
      </w:r>
      <w:r w:rsidR="001E7808" w:rsidRPr="00B5362D">
        <w:rPr>
          <w:rFonts w:asciiTheme="minorHAnsi" w:hAnsiTheme="minorHAnsi"/>
        </w:rPr>
        <w:t xml:space="preserve">0 p.m. in the </w:t>
      </w:r>
      <w:r w:rsidR="00E616D5">
        <w:rPr>
          <w:rFonts w:asciiTheme="minorHAnsi" w:hAnsiTheme="minorHAnsi"/>
        </w:rPr>
        <w:t>Commission Conference</w:t>
      </w:r>
      <w:r w:rsidR="00A50118" w:rsidRPr="00B5362D">
        <w:rPr>
          <w:rFonts w:asciiTheme="minorHAnsi" w:hAnsiTheme="minorHAnsi"/>
        </w:rPr>
        <w:t xml:space="preserve"> </w:t>
      </w:r>
      <w:r w:rsidR="001E7808" w:rsidRPr="00B5362D">
        <w:rPr>
          <w:rFonts w:asciiTheme="minorHAnsi" w:hAnsiTheme="minorHAnsi"/>
        </w:rPr>
        <w:t xml:space="preserve">at </w:t>
      </w:r>
      <w:r w:rsidR="004907DC" w:rsidRPr="00B5362D">
        <w:rPr>
          <w:rFonts w:asciiTheme="minorHAnsi" w:hAnsiTheme="minorHAnsi"/>
        </w:rPr>
        <w:t xml:space="preserve">Mobile </w:t>
      </w:r>
      <w:r w:rsidR="001E7808" w:rsidRPr="00B5362D">
        <w:rPr>
          <w:rFonts w:asciiTheme="minorHAnsi" w:hAnsiTheme="minorHAnsi"/>
        </w:rPr>
        <w:t>Government Plaza, 205 Government Street, Mobile, Alabama</w:t>
      </w:r>
      <w:r w:rsidR="000A2584" w:rsidRPr="00B5362D">
        <w:rPr>
          <w:rFonts w:asciiTheme="minorHAnsi" w:hAnsiTheme="minorHAnsi"/>
        </w:rPr>
        <w:t>.</w:t>
      </w:r>
      <w:r w:rsidR="001E7808" w:rsidRPr="00B5362D">
        <w:rPr>
          <w:rFonts w:asciiTheme="minorHAnsi" w:hAnsiTheme="minorHAnsi"/>
        </w:rPr>
        <w:t xml:space="preserve">  </w:t>
      </w:r>
      <w:r w:rsidR="000C282C" w:rsidRPr="00B5362D">
        <w:rPr>
          <w:rFonts w:asciiTheme="minorHAnsi" w:hAnsiTheme="minorHAnsi"/>
        </w:rPr>
        <w:t xml:space="preserve">The </w:t>
      </w:r>
      <w:r w:rsidR="00B05A08" w:rsidRPr="00B5362D">
        <w:rPr>
          <w:rFonts w:asciiTheme="minorHAnsi" w:hAnsiTheme="minorHAnsi"/>
        </w:rPr>
        <w:t xml:space="preserve">purpose of the </w:t>
      </w:r>
      <w:r w:rsidR="000C282C" w:rsidRPr="00B5362D">
        <w:rPr>
          <w:rFonts w:asciiTheme="minorHAnsi" w:hAnsiTheme="minorHAnsi"/>
        </w:rPr>
        <w:t>public hearing is</w:t>
      </w:r>
      <w:r w:rsidR="002925E7" w:rsidRPr="00B5362D">
        <w:rPr>
          <w:rFonts w:asciiTheme="minorHAnsi" w:hAnsiTheme="minorHAnsi"/>
        </w:rPr>
        <w:t xml:space="preserve"> to </w:t>
      </w:r>
      <w:r w:rsidR="000C282C" w:rsidRPr="00B5362D">
        <w:rPr>
          <w:rFonts w:asciiTheme="minorHAnsi" w:hAnsiTheme="minorHAnsi"/>
        </w:rPr>
        <w:t xml:space="preserve">receive comments </w:t>
      </w:r>
      <w:r w:rsidR="002925E7" w:rsidRPr="00B5362D">
        <w:rPr>
          <w:rFonts w:asciiTheme="minorHAnsi" w:hAnsiTheme="minorHAnsi"/>
        </w:rPr>
        <w:t xml:space="preserve">regarding community needs and priorities for </w:t>
      </w:r>
      <w:r w:rsidR="000C282C" w:rsidRPr="00B5362D">
        <w:rPr>
          <w:rFonts w:asciiTheme="minorHAnsi" w:hAnsiTheme="minorHAnsi"/>
        </w:rPr>
        <w:t xml:space="preserve">planning </w:t>
      </w:r>
      <w:r w:rsidR="002925E7" w:rsidRPr="00B5362D">
        <w:rPr>
          <w:rFonts w:asciiTheme="minorHAnsi" w:hAnsiTheme="minorHAnsi"/>
        </w:rPr>
        <w:t xml:space="preserve">purposes </w:t>
      </w:r>
      <w:r w:rsidR="00831A90" w:rsidRPr="00B5362D">
        <w:rPr>
          <w:rFonts w:asciiTheme="minorHAnsi" w:hAnsiTheme="minorHAnsi"/>
        </w:rPr>
        <w:t xml:space="preserve">in preparation of the </w:t>
      </w:r>
      <w:r w:rsidR="002925E7" w:rsidRPr="00B5362D">
        <w:rPr>
          <w:rFonts w:asciiTheme="minorHAnsi" w:hAnsiTheme="minorHAnsi"/>
        </w:rPr>
        <w:t>20</w:t>
      </w:r>
      <w:r w:rsidR="008B51B8" w:rsidRPr="00B5362D">
        <w:rPr>
          <w:rFonts w:asciiTheme="minorHAnsi" w:hAnsiTheme="minorHAnsi"/>
        </w:rPr>
        <w:t>2</w:t>
      </w:r>
      <w:r w:rsidR="00E616D5">
        <w:rPr>
          <w:rFonts w:asciiTheme="minorHAnsi" w:hAnsiTheme="minorHAnsi"/>
        </w:rPr>
        <w:t>6</w:t>
      </w:r>
      <w:r w:rsidR="002925E7" w:rsidRPr="00B5362D">
        <w:rPr>
          <w:rFonts w:asciiTheme="minorHAnsi" w:hAnsiTheme="minorHAnsi"/>
        </w:rPr>
        <w:t xml:space="preserve"> Action Plan. The Action Plan dictates the use of </w:t>
      </w:r>
      <w:r w:rsidR="00831A90" w:rsidRPr="00B5362D">
        <w:rPr>
          <w:rFonts w:asciiTheme="minorHAnsi" w:hAnsiTheme="minorHAnsi"/>
        </w:rPr>
        <w:t xml:space="preserve">funds received from the U. S. Department of Housing and Urban Development (HUD) Community Planning and Development (CPD). </w:t>
      </w:r>
      <w:r w:rsidR="008E00A6" w:rsidRPr="00B5362D">
        <w:rPr>
          <w:rFonts w:asciiTheme="minorHAnsi" w:hAnsiTheme="minorHAnsi"/>
        </w:rPr>
        <w:t xml:space="preserve"> The hearing will provide a brief </w:t>
      </w:r>
      <w:r w:rsidR="00A37D91" w:rsidRPr="00B5362D">
        <w:rPr>
          <w:rFonts w:asciiTheme="minorHAnsi" w:hAnsiTheme="minorHAnsi"/>
        </w:rPr>
        <w:t xml:space="preserve">overview </w:t>
      </w:r>
      <w:r w:rsidR="008E00A6" w:rsidRPr="00B5362D">
        <w:rPr>
          <w:rFonts w:asciiTheme="minorHAnsi" w:hAnsiTheme="minorHAnsi"/>
        </w:rPr>
        <w:t xml:space="preserve">about </w:t>
      </w:r>
      <w:r w:rsidR="00A37D91" w:rsidRPr="00B5362D">
        <w:rPr>
          <w:rFonts w:asciiTheme="minorHAnsi" w:hAnsiTheme="minorHAnsi"/>
        </w:rPr>
        <w:t xml:space="preserve">HUD </w:t>
      </w:r>
      <w:r w:rsidR="00831A90" w:rsidRPr="00B5362D">
        <w:rPr>
          <w:rFonts w:asciiTheme="minorHAnsi" w:hAnsiTheme="minorHAnsi"/>
        </w:rPr>
        <w:t>CPD</w:t>
      </w:r>
      <w:r w:rsidR="00B05A08" w:rsidRPr="00B5362D">
        <w:rPr>
          <w:rFonts w:asciiTheme="minorHAnsi" w:hAnsiTheme="minorHAnsi"/>
        </w:rPr>
        <w:t xml:space="preserve"> Funds to include</w:t>
      </w:r>
      <w:r w:rsidRPr="00B5362D">
        <w:rPr>
          <w:rFonts w:asciiTheme="minorHAnsi" w:hAnsiTheme="minorHAnsi"/>
        </w:rPr>
        <w:t xml:space="preserve"> Community Development Block Grant (CDBG), Emergency Solutions Grant (ESG) and HOME funds</w:t>
      </w:r>
      <w:r w:rsidR="00B05A08" w:rsidRPr="00B5362D">
        <w:rPr>
          <w:rFonts w:asciiTheme="minorHAnsi" w:hAnsiTheme="minorHAnsi"/>
        </w:rPr>
        <w:t>,</w:t>
      </w:r>
      <w:r w:rsidR="00A37D91" w:rsidRPr="00B5362D">
        <w:rPr>
          <w:rFonts w:asciiTheme="minorHAnsi" w:hAnsiTheme="minorHAnsi"/>
        </w:rPr>
        <w:t xml:space="preserve"> </w:t>
      </w:r>
      <w:r w:rsidR="008E00A6" w:rsidRPr="00B5362D">
        <w:rPr>
          <w:rFonts w:asciiTheme="minorHAnsi" w:hAnsiTheme="minorHAnsi"/>
        </w:rPr>
        <w:t xml:space="preserve">including </w:t>
      </w:r>
      <w:r w:rsidR="00A37D91" w:rsidRPr="00B5362D">
        <w:rPr>
          <w:rFonts w:asciiTheme="minorHAnsi" w:hAnsiTheme="minorHAnsi"/>
        </w:rPr>
        <w:t xml:space="preserve">information on eligibility and the application process for </w:t>
      </w:r>
      <w:r w:rsidR="008E00A6" w:rsidRPr="00B5362D">
        <w:rPr>
          <w:rFonts w:asciiTheme="minorHAnsi" w:hAnsiTheme="minorHAnsi"/>
        </w:rPr>
        <w:t xml:space="preserve">these </w:t>
      </w:r>
      <w:r w:rsidR="00A37D91" w:rsidRPr="00B5362D">
        <w:rPr>
          <w:rFonts w:asciiTheme="minorHAnsi" w:hAnsiTheme="minorHAnsi"/>
        </w:rPr>
        <w:t>funds</w:t>
      </w:r>
      <w:r w:rsidR="00B351C5" w:rsidRPr="00B5362D">
        <w:rPr>
          <w:rFonts w:asciiTheme="minorHAnsi" w:hAnsiTheme="minorHAnsi"/>
        </w:rPr>
        <w:t>.</w:t>
      </w:r>
      <w:r w:rsidR="00A37D91" w:rsidRPr="00B5362D">
        <w:rPr>
          <w:rFonts w:asciiTheme="minorHAnsi" w:hAnsiTheme="minorHAnsi"/>
        </w:rPr>
        <w:t xml:space="preserve"> </w:t>
      </w:r>
      <w:r w:rsidR="008B190E" w:rsidRPr="00B5362D">
        <w:rPr>
          <w:rFonts w:asciiTheme="minorHAnsi" w:hAnsiTheme="minorHAnsi"/>
        </w:rPr>
        <w:t>CDBG funds can be used to address a broad range of local housing a</w:t>
      </w:r>
      <w:r w:rsidR="00963A97" w:rsidRPr="00B5362D">
        <w:rPr>
          <w:rFonts w:asciiTheme="minorHAnsi" w:hAnsiTheme="minorHAnsi"/>
        </w:rPr>
        <w:t xml:space="preserve">nd community development needs </w:t>
      </w:r>
      <w:r w:rsidR="008B190E" w:rsidRPr="00B5362D">
        <w:rPr>
          <w:rFonts w:asciiTheme="minorHAnsi" w:hAnsiTheme="minorHAnsi"/>
        </w:rPr>
        <w:t xml:space="preserve">and to provide public services for low and moderate-income persons as defined by HUD.  ESG funds can be used for activities to address homelessness and homeless prevention activities. HOME funds address housing needs for low and moderate-income persons. </w:t>
      </w:r>
    </w:p>
    <w:p w14:paraId="751470DB" w14:textId="77777777" w:rsidR="00B5362D" w:rsidRPr="00B5362D" w:rsidRDefault="00B5362D" w:rsidP="009419EF">
      <w:pPr>
        <w:spacing w:line="276" w:lineRule="auto"/>
        <w:ind w:left="-1440" w:right="-1440"/>
        <w:jc w:val="both"/>
        <w:rPr>
          <w:rFonts w:asciiTheme="minorHAnsi" w:hAnsiTheme="minorHAnsi"/>
        </w:rPr>
      </w:pPr>
    </w:p>
    <w:p w14:paraId="2C3A76AC" w14:textId="278063D6" w:rsidR="00616B38" w:rsidRDefault="008E00A6" w:rsidP="00F24FD7">
      <w:pPr>
        <w:spacing w:line="276" w:lineRule="auto"/>
        <w:ind w:left="-1440" w:right="-1440"/>
        <w:jc w:val="both"/>
        <w:rPr>
          <w:rFonts w:asciiTheme="minorHAnsi" w:hAnsiTheme="minorHAnsi"/>
        </w:rPr>
      </w:pPr>
      <w:r w:rsidRPr="00B5362D">
        <w:rPr>
          <w:rFonts w:asciiTheme="minorHAnsi" w:hAnsiTheme="minorHAnsi"/>
        </w:rPr>
        <w:t xml:space="preserve">Applications will be available </w:t>
      </w:r>
      <w:r w:rsidR="00B351C5" w:rsidRPr="00B5362D">
        <w:rPr>
          <w:rFonts w:asciiTheme="minorHAnsi" w:hAnsiTheme="minorHAnsi"/>
        </w:rPr>
        <w:t>at the hearing and by written request</w:t>
      </w:r>
      <w:r w:rsidR="00505340" w:rsidRPr="00B5362D">
        <w:rPr>
          <w:rFonts w:asciiTheme="minorHAnsi" w:hAnsiTheme="minorHAnsi"/>
        </w:rPr>
        <w:t xml:space="preserve"> to</w:t>
      </w:r>
      <w:r w:rsidR="00B351C5" w:rsidRPr="00B5362D">
        <w:rPr>
          <w:rFonts w:asciiTheme="minorHAnsi" w:hAnsiTheme="minorHAnsi"/>
        </w:rPr>
        <w:t>: Mobile County Commi</w:t>
      </w:r>
      <w:r w:rsidR="009057A8" w:rsidRPr="00B5362D">
        <w:rPr>
          <w:rFonts w:asciiTheme="minorHAnsi" w:hAnsiTheme="minorHAnsi"/>
        </w:rPr>
        <w:t xml:space="preserve">ssion, Attn: Grants Department, </w:t>
      </w:r>
      <w:r w:rsidR="00B351C5" w:rsidRPr="00B5362D">
        <w:rPr>
          <w:rFonts w:asciiTheme="minorHAnsi" w:hAnsiTheme="minorHAnsi"/>
        </w:rPr>
        <w:t>P.</w:t>
      </w:r>
      <w:r w:rsidR="009057A8" w:rsidRPr="00B5362D">
        <w:rPr>
          <w:rFonts w:asciiTheme="minorHAnsi" w:hAnsiTheme="minorHAnsi"/>
        </w:rPr>
        <w:t xml:space="preserve"> </w:t>
      </w:r>
      <w:r w:rsidR="00B351C5" w:rsidRPr="00B5362D">
        <w:rPr>
          <w:rFonts w:asciiTheme="minorHAnsi" w:hAnsiTheme="minorHAnsi"/>
        </w:rPr>
        <w:t>O.</w:t>
      </w:r>
      <w:r w:rsidR="009057A8" w:rsidRPr="00B5362D">
        <w:rPr>
          <w:rFonts w:asciiTheme="minorHAnsi" w:hAnsiTheme="minorHAnsi"/>
        </w:rPr>
        <w:t xml:space="preserve"> </w:t>
      </w:r>
      <w:r w:rsidR="00B351C5" w:rsidRPr="00B5362D">
        <w:rPr>
          <w:rFonts w:asciiTheme="minorHAnsi" w:hAnsiTheme="minorHAnsi"/>
        </w:rPr>
        <w:t>Box</w:t>
      </w:r>
      <w:r w:rsidR="009057A8" w:rsidRPr="00B5362D">
        <w:rPr>
          <w:rFonts w:asciiTheme="minorHAnsi" w:hAnsiTheme="minorHAnsi"/>
        </w:rPr>
        <w:t xml:space="preserve"> </w:t>
      </w:r>
      <w:r w:rsidR="00B351C5" w:rsidRPr="00B5362D">
        <w:rPr>
          <w:rFonts w:asciiTheme="minorHAnsi" w:hAnsiTheme="minorHAnsi"/>
        </w:rPr>
        <w:t>1443</w:t>
      </w:r>
      <w:r w:rsidR="009057A8" w:rsidRPr="00B5362D">
        <w:rPr>
          <w:rFonts w:asciiTheme="minorHAnsi" w:hAnsiTheme="minorHAnsi"/>
        </w:rPr>
        <w:t>,</w:t>
      </w:r>
      <w:r w:rsidR="003F3B51" w:rsidRPr="00B5362D">
        <w:rPr>
          <w:rFonts w:asciiTheme="minorHAnsi" w:hAnsiTheme="minorHAnsi"/>
        </w:rPr>
        <w:t xml:space="preserve"> </w:t>
      </w:r>
      <w:r w:rsidR="00B351C5" w:rsidRPr="00B5362D">
        <w:rPr>
          <w:rFonts w:asciiTheme="minorHAnsi" w:hAnsiTheme="minorHAnsi"/>
        </w:rPr>
        <w:t>Mobile, AL  36633</w:t>
      </w:r>
      <w:r w:rsidR="00F24FD7" w:rsidRPr="00B5362D">
        <w:rPr>
          <w:rFonts w:asciiTheme="minorHAnsi" w:hAnsiTheme="minorHAnsi"/>
        </w:rPr>
        <w:t xml:space="preserve"> or </w:t>
      </w:r>
      <w:r w:rsidR="00BF1941">
        <w:rPr>
          <w:rFonts w:asciiTheme="minorHAnsi" w:hAnsiTheme="minorHAnsi"/>
        </w:rPr>
        <w:t>Gordon.Bauer</w:t>
      </w:r>
      <w:r w:rsidR="00F24FD7" w:rsidRPr="00B5362D">
        <w:rPr>
          <w:rFonts w:asciiTheme="minorHAnsi" w:hAnsiTheme="minorHAnsi"/>
        </w:rPr>
        <w:t>@mobilecountyal.gov</w:t>
      </w:r>
      <w:r w:rsidR="00A37D91" w:rsidRPr="00B5362D">
        <w:rPr>
          <w:rFonts w:asciiTheme="minorHAnsi" w:hAnsiTheme="minorHAnsi"/>
        </w:rPr>
        <w:t xml:space="preserve">. </w:t>
      </w:r>
      <w:r w:rsidR="00BD40D5" w:rsidRPr="00B5362D">
        <w:rPr>
          <w:rFonts w:asciiTheme="minorHAnsi" w:hAnsiTheme="minorHAnsi"/>
        </w:rPr>
        <w:t xml:space="preserve">Applications will be available to download on </w:t>
      </w:r>
      <w:r w:rsidR="00E616D5">
        <w:rPr>
          <w:rFonts w:asciiTheme="minorHAnsi" w:hAnsiTheme="minorHAnsi"/>
        </w:rPr>
        <w:t>Nov</w:t>
      </w:r>
      <w:r w:rsidR="00CE4AEA">
        <w:rPr>
          <w:rFonts w:asciiTheme="minorHAnsi" w:hAnsiTheme="minorHAnsi"/>
        </w:rPr>
        <w:t>em</w:t>
      </w:r>
      <w:r w:rsidR="00BD40D5" w:rsidRPr="00B5362D">
        <w:rPr>
          <w:rFonts w:asciiTheme="minorHAnsi" w:hAnsiTheme="minorHAnsi"/>
        </w:rPr>
        <w:t xml:space="preserve">ber </w:t>
      </w:r>
      <w:r w:rsidR="00CE4AEA">
        <w:rPr>
          <w:rFonts w:asciiTheme="minorHAnsi" w:hAnsiTheme="minorHAnsi"/>
        </w:rPr>
        <w:t>2</w:t>
      </w:r>
      <w:r w:rsidR="00E616D5">
        <w:rPr>
          <w:rFonts w:asciiTheme="minorHAnsi" w:hAnsiTheme="minorHAnsi"/>
        </w:rPr>
        <w:t>5</w:t>
      </w:r>
      <w:r w:rsidR="00BD40D5" w:rsidRPr="00B5362D">
        <w:rPr>
          <w:rFonts w:asciiTheme="minorHAnsi" w:hAnsiTheme="minorHAnsi"/>
        </w:rPr>
        <w:t>, 20</w:t>
      </w:r>
      <w:r w:rsidR="008B51B8" w:rsidRPr="00B5362D">
        <w:rPr>
          <w:rFonts w:asciiTheme="minorHAnsi" w:hAnsiTheme="minorHAnsi"/>
        </w:rPr>
        <w:t>2</w:t>
      </w:r>
      <w:r w:rsidR="00E616D5">
        <w:rPr>
          <w:rFonts w:asciiTheme="minorHAnsi" w:hAnsiTheme="minorHAnsi"/>
        </w:rPr>
        <w:t>5</w:t>
      </w:r>
      <w:r w:rsidR="00BD40D5" w:rsidRPr="00B5362D">
        <w:rPr>
          <w:rFonts w:asciiTheme="minorHAnsi" w:hAnsiTheme="minorHAnsi"/>
        </w:rPr>
        <w:t xml:space="preserve"> at</w:t>
      </w:r>
      <w:r w:rsidR="00F24FD7" w:rsidRPr="00B5362D">
        <w:rPr>
          <w:rFonts w:asciiTheme="minorHAnsi" w:hAnsiTheme="minorHAnsi"/>
        </w:rPr>
        <w:t xml:space="preserve"> </w:t>
      </w:r>
      <w:hyperlink r:id="rId7" w:history="1">
        <w:r w:rsidR="00F24FD7" w:rsidRPr="00B5362D">
          <w:rPr>
            <w:rStyle w:val="Hyperlink"/>
            <w:rFonts w:asciiTheme="minorHAnsi" w:hAnsiTheme="minorHAnsi"/>
          </w:rPr>
          <w:t>https://www.mobilecountyal.gov/grants/requests-for-proposalsapplications/</w:t>
        </w:r>
      </w:hyperlink>
      <w:r w:rsidR="00B05A08" w:rsidRPr="00B5362D">
        <w:rPr>
          <w:rFonts w:asciiTheme="minorHAnsi" w:hAnsiTheme="minorHAnsi"/>
        </w:rPr>
        <w:t>.</w:t>
      </w:r>
      <w:r w:rsidR="00505340" w:rsidRPr="00B5362D">
        <w:rPr>
          <w:rFonts w:asciiTheme="minorHAnsi" w:hAnsiTheme="minorHAnsi"/>
        </w:rPr>
        <w:t xml:space="preserve">  </w:t>
      </w:r>
      <w:r w:rsidR="00056370" w:rsidRPr="00B5362D">
        <w:rPr>
          <w:rFonts w:asciiTheme="minorHAnsi" w:hAnsiTheme="minorHAnsi"/>
        </w:rPr>
        <w:t>Application</w:t>
      </w:r>
      <w:r w:rsidR="00B05A08" w:rsidRPr="00B5362D">
        <w:rPr>
          <w:rFonts w:asciiTheme="minorHAnsi" w:hAnsiTheme="minorHAnsi"/>
        </w:rPr>
        <w:t xml:space="preserve"> responses</w:t>
      </w:r>
      <w:r w:rsidR="00056370" w:rsidRPr="00B5362D">
        <w:rPr>
          <w:rFonts w:asciiTheme="minorHAnsi" w:hAnsiTheme="minorHAnsi"/>
        </w:rPr>
        <w:t xml:space="preserve"> must be received</w:t>
      </w:r>
      <w:r w:rsidR="00B05A08" w:rsidRPr="00B5362D">
        <w:rPr>
          <w:rFonts w:asciiTheme="minorHAnsi" w:hAnsiTheme="minorHAnsi"/>
        </w:rPr>
        <w:t xml:space="preserve"> </w:t>
      </w:r>
      <w:r w:rsidR="00056370" w:rsidRPr="00B5362D">
        <w:rPr>
          <w:rFonts w:asciiTheme="minorHAnsi" w:hAnsiTheme="minorHAnsi"/>
        </w:rPr>
        <w:t xml:space="preserve">by the Grants Department </w:t>
      </w:r>
      <w:r w:rsidR="00B05A08" w:rsidRPr="00B5362D">
        <w:rPr>
          <w:rFonts w:asciiTheme="minorHAnsi" w:hAnsiTheme="minorHAnsi"/>
        </w:rPr>
        <w:t>on or before</w:t>
      </w:r>
      <w:r w:rsidR="00B351C5" w:rsidRPr="00B5362D">
        <w:rPr>
          <w:rFonts w:asciiTheme="minorHAnsi" w:hAnsiTheme="minorHAnsi"/>
        </w:rPr>
        <w:t xml:space="preserve"> 12:00 p.m. on </w:t>
      </w:r>
      <w:r w:rsidR="00C52426" w:rsidRPr="00B5362D">
        <w:rPr>
          <w:rFonts w:asciiTheme="minorHAnsi" w:hAnsiTheme="minorHAnsi"/>
        </w:rPr>
        <w:t>January</w:t>
      </w:r>
      <w:r w:rsidR="000E2149" w:rsidRPr="00B5362D">
        <w:rPr>
          <w:rFonts w:asciiTheme="minorHAnsi" w:hAnsiTheme="minorHAnsi"/>
        </w:rPr>
        <w:t xml:space="preserve"> </w:t>
      </w:r>
      <w:r w:rsidR="00CE4AEA">
        <w:rPr>
          <w:rFonts w:asciiTheme="minorHAnsi" w:hAnsiTheme="minorHAnsi"/>
        </w:rPr>
        <w:t>1</w:t>
      </w:r>
      <w:r w:rsidR="00D72B57">
        <w:rPr>
          <w:rFonts w:asciiTheme="minorHAnsi" w:hAnsiTheme="minorHAnsi"/>
        </w:rPr>
        <w:t>3</w:t>
      </w:r>
      <w:r w:rsidR="000E2149" w:rsidRPr="00B5362D">
        <w:rPr>
          <w:rFonts w:asciiTheme="minorHAnsi" w:hAnsiTheme="minorHAnsi"/>
        </w:rPr>
        <w:t>,</w:t>
      </w:r>
      <w:r w:rsidR="00B351C5" w:rsidRPr="00B5362D">
        <w:rPr>
          <w:rFonts w:asciiTheme="minorHAnsi" w:hAnsiTheme="minorHAnsi"/>
        </w:rPr>
        <w:t xml:space="preserve"> 20</w:t>
      </w:r>
      <w:r w:rsidR="000E2149" w:rsidRPr="00B5362D">
        <w:rPr>
          <w:rFonts w:asciiTheme="minorHAnsi" w:hAnsiTheme="minorHAnsi"/>
        </w:rPr>
        <w:t>2</w:t>
      </w:r>
      <w:r w:rsidR="00D72B57">
        <w:rPr>
          <w:rFonts w:asciiTheme="minorHAnsi" w:hAnsiTheme="minorHAnsi"/>
        </w:rPr>
        <w:t>6</w:t>
      </w:r>
      <w:r w:rsidR="00F24FD7" w:rsidRPr="00B5362D">
        <w:rPr>
          <w:rFonts w:asciiTheme="minorHAnsi" w:hAnsiTheme="minorHAnsi"/>
        </w:rPr>
        <w:t>, as specified in the application.</w:t>
      </w:r>
    </w:p>
    <w:p w14:paraId="59E77ABA" w14:textId="77777777" w:rsidR="00B5362D" w:rsidRPr="00B5362D" w:rsidRDefault="00B5362D" w:rsidP="00F24FD7">
      <w:pPr>
        <w:spacing w:line="276" w:lineRule="auto"/>
        <w:ind w:left="-1440" w:right="-1440"/>
        <w:jc w:val="both"/>
        <w:rPr>
          <w:rFonts w:asciiTheme="minorHAnsi" w:hAnsiTheme="minorHAnsi"/>
        </w:rPr>
      </w:pPr>
    </w:p>
    <w:p w14:paraId="205C0E09" w14:textId="77777777" w:rsidR="00616B38" w:rsidRDefault="008B190E" w:rsidP="009419EF">
      <w:pPr>
        <w:spacing w:line="276" w:lineRule="auto"/>
        <w:ind w:left="-1440" w:right="-1440"/>
        <w:jc w:val="both"/>
        <w:rPr>
          <w:rFonts w:asciiTheme="minorHAnsi" w:hAnsiTheme="minorHAnsi"/>
        </w:rPr>
      </w:pPr>
      <w:r w:rsidRPr="00B5362D">
        <w:rPr>
          <w:rFonts w:asciiTheme="minorHAnsi" w:hAnsiTheme="minorHAnsi"/>
        </w:rPr>
        <w:t xml:space="preserve">All interested citizens are encouraged to attend and provide comment. </w:t>
      </w:r>
      <w:r w:rsidR="00A37D91" w:rsidRPr="00B5362D">
        <w:rPr>
          <w:rFonts w:asciiTheme="minorHAnsi" w:hAnsiTheme="minorHAnsi"/>
        </w:rPr>
        <w:t xml:space="preserve">Mobile </w:t>
      </w:r>
      <w:r w:rsidRPr="00B5362D">
        <w:rPr>
          <w:rFonts w:asciiTheme="minorHAnsi" w:hAnsiTheme="minorHAnsi"/>
        </w:rPr>
        <w:t xml:space="preserve">Government Plaza </w:t>
      </w:r>
      <w:r w:rsidR="00EE548F" w:rsidRPr="00B5362D">
        <w:rPr>
          <w:rFonts w:asciiTheme="minorHAnsi" w:hAnsiTheme="minorHAnsi"/>
        </w:rPr>
        <w:t>is</w:t>
      </w:r>
      <w:r w:rsidRPr="00B5362D">
        <w:rPr>
          <w:rFonts w:asciiTheme="minorHAnsi" w:hAnsiTheme="minorHAnsi"/>
        </w:rPr>
        <w:t xml:space="preserve"> ADA compliant. </w:t>
      </w:r>
      <w:r w:rsidR="00B351C5" w:rsidRPr="00B5362D">
        <w:rPr>
          <w:rFonts w:asciiTheme="minorHAnsi" w:hAnsiTheme="minorHAnsi"/>
        </w:rPr>
        <w:t xml:space="preserve">Those with disabilities requiring special accommodations </w:t>
      </w:r>
      <w:r w:rsidR="00B27965" w:rsidRPr="00B5362D">
        <w:rPr>
          <w:rFonts w:asciiTheme="minorHAnsi" w:hAnsiTheme="minorHAnsi"/>
        </w:rPr>
        <w:t xml:space="preserve">or request for translators or related services for non-English speaking persons </w:t>
      </w:r>
      <w:r w:rsidR="00B351C5" w:rsidRPr="00B5362D">
        <w:rPr>
          <w:rFonts w:asciiTheme="minorHAnsi" w:hAnsiTheme="minorHAnsi"/>
        </w:rPr>
        <w:t>should c</w:t>
      </w:r>
      <w:r w:rsidR="0043101F" w:rsidRPr="00B5362D">
        <w:rPr>
          <w:rFonts w:asciiTheme="minorHAnsi" w:hAnsiTheme="minorHAnsi"/>
        </w:rPr>
        <w:t>ontact</w:t>
      </w:r>
      <w:r w:rsidR="00B351C5" w:rsidRPr="00B5362D">
        <w:rPr>
          <w:rFonts w:asciiTheme="minorHAnsi" w:hAnsiTheme="minorHAnsi"/>
        </w:rPr>
        <w:t xml:space="preserve"> </w:t>
      </w:r>
      <w:r w:rsidR="006B77FE">
        <w:rPr>
          <w:rFonts w:asciiTheme="minorHAnsi" w:hAnsiTheme="minorHAnsi"/>
        </w:rPr>
        <w:t>Gordon Bauer</w:t>
      </w:r>
      <w:r w:rsidR="00B351C5" w:rsidRPr="00B5362D">
        <w:rPr>
          <w:rFonts w:asciiTheme="minorHAnsi" w:hAnsiTheme="minorHAnsi"/>
        </w:rPr>
        <w:t xml:space="preserve"> at (251) 574-</w:t>
      </w:r>
      <w:r w:rsidR="006B77FE">
        <w:rPr>
          <w:rFonts w:asciiTheme="minorHAnsi" w:hAnsiTheme="minorHAnsi"/>
        </w:rPr>
        <w:t>8099</w:t>
      </w:r>
      <w:r w:rsidR="00B351C5" w:rsidRPr="00B5362D">
        <w:rPr>
          <w:rFonts w:asciiTheme="minorHAnsi" w:hAnsiTheme="minorHAnsi"/>
        </w:rPr>
        <w:t xml:space="preserve"> four days in advance of the meeting for assistance. </w:t>
      </w:r>
    </w:p>
    <w:p w14:paraId="0693284B" w14:textId="77777777" w:rsidR="00B5362D" w:rsidRPr="00B5362D" w:rsidRDefault="00B5362D" w:rsidP="009419EF">
      <w:pPr>
        <w:spacing w:line="276" w:lineRule="auto"/>
        <w:ind w:left="-1440" w:right="-1440"/>
        <w:jc w:val="both"/>
        <w:rPr>
          <w:rFonts w:asciiTheme="minorHAnsi" w:hAnsiTheme="minorHAnsi"/>
        </w:rPr>
      </w:pPr>
    </w:p>
    <w:p w14:paraId="567D817D" w14:textId="77777777" w:rsidR="00616B38" w:rsidRDefault="00C15BA2" w:rsidP="00F24FD7">
      <w:pPr>
        <w:spacing w:line="276" w:lineRule="auto"/>
        <w:ind w:left="-1440" w:right="-1440"/>
        <w:jc w:val="both"/>
        <w:rPr>
          <w:rFonts w:asciiTheme="minorHAnsi" w:hAnsiTheme="minorHAnsi"/>
        </w:rPr>
      </w:pPr>
      <w:r w:rsidRPr="00B5362D">
        <w:rPr>
          <w:rFonts w:asciiTheme="minorHAnsi" w:hAnsiTheme="minorHAnsi"/>
        </w:rPr>
        <w:t xml:space="preserve">Las personas con </w:t>
      </w:r>
      <w:proofErr w:type="spellStart"/>
      <w:r w:rsidRPr="00B5362D">
        <w:rPr>
          <w:rFonts w:asciiTheme="minorHAnsi" w:hAnsiTheme="minorHAnsi"/>
        </w:rPr>
        <w:t>discapacidad</w:t>
      </w:r>
      <w:proofErr w:type="spellEnd"/>
      <w:r w:rsidRPr="00B5362D">
        <w:rPr>
          <w:rFonts w:asciiTheme="minorHAnsi" w:hAnsiTheme="minorHAnsi"/>
        </w:rPr>
        <w:t xml:space="preserve"> que </w:t>
      </w:r>
      <w:proofErr w:type="spellStart"/>
      <w:r w:rsidRPr="00B5362D">
        <w:rPr>
          <w:rFonts w:asciiTheme="minorHAnsi" w:hAnsiTheme="minorHAnsi"/>
        </w:rPr>
        <w:t>requieren</w:t>
      </w:r>
      <w:proofErr w:type="spellEnd"/>
      <w:r w:rsidRPr="00B5362D">
        <w:rPr>
          <w:rFonts w:asciiTheme="minorHAnsi" w:hAnsiTheme="minorHAnsi"/>
        </w:rPr>
        <w:t xml:space="preserve"> </w:t>
      </w:r>
      <w:proofErr w:type="spellStart"/>
      <w:r w:rsidRPr="00B5362D">
        <w:rPr>
          <w:rFonts w:asciiTheme="minorHAnsi" w:hAnsiTheme="minorHAnsi"/>
        </w:rPr>
        <w:t>adaptaciones</w:t>
      </w:r>
      <w:proofErr w:type="spellEnd"/>
      <w:r w:rsidRPr="00B5362D">
        <w:rPr>
          <w:rFonts w:asciiTheme="minorHAnsi" w:hAnsiTheme="minorHAnsi"/>
        </w:rPr>
        <w:t xml:space="preserve"> </w:t>
      </w:r>
      <w:proofErr w:type="spellStart"/>
      <w:r w:rsidRPr="00B5362D">
        <w:rPr>
          <w:rFonts w:asciiTheme="minorHAnsi" w:hAnsiTheme="minorHAnsi"/>
        </w:rPr>
        <w:t>especiales</w:t>
      </w:r>
      <w:proofErr w:type="spellEnd"/>
      <w:r w:rsidRPr="00B5362D">
        <w:rPr>
          <w:rFonts w:asciiTheme="minorHAnsi" w:hAnsiTheme="minorHAnsi"/>
        </w:rPr>
        <w:t xml:space="preserve"> o solicitudes de </w:t>
      </w:r>
      <w:proofErr w:type="spellStart"/>
      <w:r w:rsidRPr="00B5362D">
        <w:rPr>
          <w:rFonts w:asciiTheme="minorHAnsi" w:hAnsiTheme="minorHAnsi"/>
        </w:rPr>
        <w:t>traductores</w:t>
      </w:r>
      <w:proofErr w:type="spellEnd"/>
      <w:r w:rsidRPr="00B5362D">
        <w:rPr>
          <w:rFonts w:asciiTheme="minorHAnsi" w:hAnsiTheme="minorHAnsi"/>
        </w:rPr>
        <w:t xml:space="preserve"> o </w:t>
      </w:r>
      <w:proofErr w:type="spellStart"/>
      <w:r w:rsidRPr="00B5362D">
        <w:rPr>
          <w:rFonts w:asciiTheme="minorHAnsi" w:hAnsiTheme="minorHAnsi"/>
        </w:rPr>
        <w:t>servicios</w:t>
      </w:r>
      <w:proofErr w:type="spellEnd"/>
      <w:r w:rsidRPr="00B5362D">
        <w:rPr>
          <w:rFonts w:asciiTheme="minorHAnsi" w:hAnsiTheme="minorHAnsi"/>
        </w:rPr>
        <w:t xml:space="preserve"> </w:t>
      </w:r>
      <w:proofErr w:type="spellStart"/>
      <w:r w:rsidRPr="00B5362D">
        <w:rPr>
          <w:rFonts w:asciiTheme="minorHAnsi" w:hAnsiTheme="minorHAnsi"/>
        </w:rPr>
        <w:t>relacionados</w:t>
      </w:r>
      <w:proofErr w:type="spellEnd"/>
      <w:r w:rsidRPr="00B5362D">
        <w:rPr>
          <w:rFonts w:asciiTheme="minorHAnsi" w:hAnsiTheme="minorHAnsi"/>
        </w:rPr>
        <w:t xml:space="preserve"> para las personas que no </w:t>
      </w:r>
      <w:proofErr w:type="spellStart"/>
      <w:r w:rsidRPr="00B5362D">
        <w:rPr>
          <w:rFonts w:asciiTheme="minorHAnsi" w:hAnsiTheme="minorHAnsi"/>
        </w:rPr>
        <w:t>hablan</w:t>
      </w:r>
      <w:proofErr w:type="spellEnd"/>
      <w:r w:rsidRPr="00B5362D">
        <w:rPr>
          <w:rFonts w:asciiTheme="minorHAnsi" w:hAnsiTheme="minorHAnsi"/>
        </w:rPr>
        <w:t xml:space="preserve"> </w:t>
      </w:r>
      <w:proofErr w:type="spellStart"/>
      <w:r w:rsidRPr="00B5362D">
        <w:rPr>
          <w:rFonts w:asciiTheme="minorHAnsi" w:hAnsiTheme="minorHAnsi"/>
        </w:rPr>
        <w:t>inglés</w:t>
      </w:r>
      <w:proofErr w:type="spellEnd"/>
      <w:r w:rsidRPr="00B5362D">
        <w:rPr>
          <w:rFonts w:asciiTheme="minorHAnsi" w:hAnsiTheme="minorHAnsi"/>
        </w:rPr>
        <w:t xml:space="preserve"> </w:t>
      </w:r>
      <w:proofErr w:type="spellStart"/>
      <w:r w:rsidRPr="00B5362D">
        <w:rPr>
          <w:rFonts w:asciiTheme="minorHAnsi" w:hAnsiTheme="minorHAnsi"/>
        </w:rPr>
        <w:t>deben</w:t>
      </w:r>
      <w:proofErr w:type="spellEnd"/>
      <w:r w:rsidRPr="00B5362D">
        <w:rPr>
          <w:rFonts w:asciiTheme="minorHAnsi" w:hAnsiTheme="minorHAnsi"/>
        </w:rPr>
        <w:t xml:space="preserve"> </w:t>
      </w:r>
      <w:proofErr w:type="spellStart"/>
      <w:r w:rsidRPr="00B5362D">
        <w:rPr>
          <w:rFonts w:asciiTheme="minorHAnsi" w:hAnsiTheme="minorHAnsi"/>
        </w:rPr>
        <w:t>contactar</w:t>
      </w:r>
      <w:proofErr w:type="spellEnd"/>
      <w:r w:rsidRPr="00B5362D">
        <w:rPr>
          <w:rFonts w:asciiTheme="minorHAnsi" w:hAnsiTheme="minorHAnsi"/>
        </w:rPr>
        <w:t xml:space="preserve"> </w:t>
      </w:r>
      <w:r w:rsidR="006B77FE">
        <w:rPr>
          <w:rFonts w:asciiTheme="minorHAnsi" w:hAnsiTheme="minorHAnsi"/>
        </w:rPr>
        <w:t xml:space="preserve">Gordon Bauer </w:t>
      </w:r>
      <w:r w:rsidRPr="00B5362D">
        <w:rPr>
          <w:rFonts w:asciiTheme="minorHAnsi" w:hAnsiTheme="minorHAnsi"/>
        </w:rPr>
        <w:t>al </w:t>
      </w:r>
      <w:hyperlink r:id="rId8" w:history="1">
        <w:r w:rsidRPr="00B5362D">
          <w:rPr>
            <w:rStyle w:val="Hyperlink"/>
            <w:rFonts w:asciiTheme="minorHAnsi" w:hAnsiTheme="minorHAnsi"/>
            <w:color w:val="auto"/>
            <w:u w:val="none"/>
          </w:rPr>
          <w:t>(251) 574-</w:t>
        </w:r>
      </w:hyperlink>
      <w:r w:rsidR="006B77FE">
        <w:rPr>
          <w:rStyle w:val="Hyperlink"/>
          <w:rFonts w:asciiTheme="minorHAnsi" w:hAnsiTheme="minorHAnsi"/>
          <w:color w:val="auto"/>
          <w:u w:val="none"/>
        </w:rPr>
        <w:t>8099</w:t>
      </w:r>
      <w:r w:rsidRPr="00B5362D">
        <w:rPr>
          <w:rFonts w:asciiTheme="minorHAnsi" w:hAnsiTheme="minorHAnsi"/>
        </w:rPr>
        <w:t xml:space="preserve"> cuatro días antes de la </w:t>
      </w:r>
      <w:proofErr w:type="spellStart"/>
      <w:r w:rsidRPr="00B5362D">
        <w:rPr>
          <w:rFonts w:asciiTheme="minorHAnsi" w:hAnsiTheme="minorHAnsi"/>
        </w:rPr>
        <w:t>reunión</w:t>
      </w:r>
      <w:proofErr w:type="spellEnd"/>
      <w:r w:rsidRPr="00B5362D">
        <w:rPr>
          <w:rFonts w:asciiTheme="minorHAnsi" w:hAnsiTheme="minorHAnsi"/>
        </w:rPr>
        <w:t xml:space="preserve"> para la </w:t>
      </w:r>
      <w:proofErr w:type="spellStart"/>
      <w:r w:rsidRPr="00B5362D">
        <w:rPr>
          <w:rFonts w:asciiTheme="minorHAnsi" w:hAnsiTheme="minorHAnsi"/>
        </w:rPr>
        <w:t>ayuda</w:t>
      </w:r>
      <w:proofErr w:type="spellEnd"/>
      <w:r w:rsidRPr="00B5362D">
        <w:rPr>
          <w:rFonts w:asciiTheme="minorHAnsi" w:hAnsiTheme="minorHAnsi"/>
        </w:rPr>
        <w:t>.</w:t>
      </w:r>
    </w:p>
    <w:p w14:paraId="27DD73C0" w14:textId="77777777" w:rsidR="00B5362D" w:rsidRPr="00B5362D" w:rsidRDefault="00B5362D" w:rsidP="00F24FD7">
      <w:pPr>
        <w:spacing w:line="276" w:lineRule="auto"/>
        <w:ind w:left="-1440" w:right="-1440"/>
        <w:jc w:val="both"/>
        <w:rPr>
          <w:rFonts w:asciiTheme="minorHAnsi" w:hAnsiTheme="minorHAnsi"/>
        </w:rPr>
      </w:pPr>
    </w:p>
    <w:p w14:paraId="75AE5055" w14:textId="77777777" w:rsidR="009456D2" w:rsidRPr="00B5362D" w:rsidRDefault="009456D2" w:rsidP="00F24FD7">
      <w:pPr>
        <w:spacing w:line="276" w:lineRule="auto"/>
        <w:ind w:left="-1440" w:right="-1440"/>
        <w:jc w:val="both"/>
        <w:rPr>
          <w:rFonts w:asciiTheme="minorHAnsi" w:hAnsiTheme="minorHAnsi"/>
        </w:rPr>
      </w:pPr>
      <w:r w:rsidRPr="00B5362D">
        <w:rPr>
          <w:rFonts w:asciiTheme="minorHAnsi" w:hAnsiTheme="minorHAnsi"/>
        </w:rPr>
        <w:t xml:space="preserve">Mobile County is an equal opportunity employer. The County does not discriminate </w:t>
      </w:r>
      <w:proofErr w:type="gramStart"/>
      <w:r w:rsidRPr="00B5362D">
        <w:rPr>
          <w:rFonts w:asciiTheme="minorHAnsi" w:hAnsiTheme="minorHAnsi"/>
        </w:rPr>
        <w:t>on the basis of</w:t>
      </w:r>
      <w:proofErr w:type="gramEnd"/>
      <w:r w:rsidRPr="00B5362D">
        <w:rPr>
          <w:rFonts w:asciiTheme="minorHAnsi" w:hAnsiTheme="minorHAnsi"/>
        </w:rPr>
        <w:t xml:space="preserve"> race, color, national or ethnic origin, age, religion, disability, sex, sexual orientation, gender identity and expression, veteran status, characteristics of personal identity, or any other characteristic protected under applicable federal or state law.</w:t>
      </w:r>
    </w:p>
    <w:p w14:paraId="3B4CC6F0" w14:textId="77777777" w:rsidR="00B351C5" w:rsidRPr="00B5362D" w:rsidRDefault="00B351C5" w:rsidP="00F24FD7">
      <w:pPr>
        <w:spacing w:line="276" w:lineRule="auto"/>
        <w:ind w:left="-1440" w:right="-1440"/>
        <w:jc w:val="both"/>
        <w:rPr>
          <w:rStyle w:val="HTMLTypewriter"/>
          <w:rFonts w:asciiTheme="minorHAnsi" w:eastAsia="Calibri" w:hAnsiTheme="minorHAnsi" w:cs="Times New Roman"/>
          <w:sz w:val="24"/>
          <w:szCs w:val="24"/>
        </w:rPr>
      </w:pPr>
    </w:p>
    <w:p w14:paraId="31AA0833" w14:textId="1C42D7EF" w:rsidR="00B351C5" w:rsidRPr="00B5362D" w:rsidRDefault="0003557E" w:rsidP="00F24FD7">
      <w:pPr>
        <w:spacing w:line="276" w:lineRule="auto"/>
        <w:ind w:left="-1440" w:right="-1440"/>
        <w:jc w:val="both"/>
        <w:rPr>
          <w:rFonts w:asciiTheme="minorHAnsi" w:hAnsiTheme="minorHAnsi"/>
        </w:rPr>
      </w:pPr>
      <w:r w:rsidRPr="00B5362D">
        <w:rPr>
          <w:rFonts w:asciiTheme="minorHAnsi" w:hAnsiTheme="minorHAnsi"/>
        </w:rPr>
        <w:t xml:space="preserve"> </w:t>
      </w:r>
    </w:p>
    <w:sectPr w:rsidR="00B351C5" w:rsidRPr="00B5362D" w:rsidSect="004861EA">
      <w:pgSz w:w="12240" w:h="15840"/>
      <w:pgMar w:top="1440" w:right="2880" w:bottom="72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70"/>
    <w:rsid w:val="00001082"/>
    <w:rsid w:val="00010B3B"/>
    <w:rsid w:val="00010EC5"/>
    <w:rsid w:val="00016C03"/>
    <w:rsid w:val="00023E48"/>
    <w:rsid w:val="00033392"/>
    <w:rsid w:val="0003557E"/>
    <w:rsid w:val="00041695"/>
    <w:rsid w:val="00056370"/>
    <w:rsid w:val="00062639"/>
    <w:rsid w:val="0008208D"/>
    <w:rsid w:val="000A2584"/>
    <w:rsid w:val="000A5385"/>
    <w:rsid w:val="000B328B"/>
    <w:rsid w:val="000B7226"/>
    <w:rsid w:val="000C0D02"/>
    <w:rsid w:val="000C282C"/>
    <w:rsid w:val="000C5BBA"/>
    <w:rsid w:val="000D0202"/>
    <w:rsid w:val="000D5CC7"/>
    <w:rsid w:val="000D7762"/>
    <w:rsid w:val="000E1819"/>
    <w:rsid w:val="000E2149"/>
    <w:rsid w:val="000E272F"/>
    <w:rsid w:val="00101409"/>
    <w:rsid w:val="001306B2"/>
    <w:rsid w:val="00135FF7"/>
    <w:rsid w:val="00136CCE"/>
    <w:rsid w:val="00172977"/>
    <w:rsid w:val="001745B9"/>
    <w:rsid w:val="0019143C"/>
    <w:rsid w:val="001970A6"/>
    <w:rsid w:val="001B62B3"/>
    <w:rsid w:val="001C0081"/>
    <w:rsid w:val="001E7808"/>
    <w:rsid w:val="0020547B"/>
    <w:rsid w:val="00216174"/>
    <w:rsid w:val="0023036A"/>
    <w:rsid w:val="00240642"/>
    <w:rsid w:val="002547D6"/>
    <w:rsid w:val="002925E7"/>
    <w:rsid w:val="002A227D"/>
    <w:rsid w:val="002B6DF5"/>
    <w:rsid w:val="002C075C"/>
    <w:rsid w:val="002D0511"/>
    <w:rsid w:val="002D06A2"/>
    <w:rsid w:val="002D7A13"/>
    <w:rsid w:val="002F12F8"/>
    <w:rsid w:val="002F5369"/>
    <w:rsid w:val="00301D17"/>
    <w:rsid w:val="0030570A"/>
    <w:rsid w:val="00312F81"/>
    <w:rsid w:val="003168AA"/>
    <w:rsid w:val="00335597"/>
    <w:rsid w:val="00336946"/>
    <w:rsid w:val="00336970"/>
    <w:rsid w:val="003404E5"/>
    <w:rsid w:val="00346EFB"/>
    <w:rsid w:val="00350876"/>
    <w:rsid w:val="00360139"/>
    <w:rsid w:val="00374BEC"/>
    <w:rsid w:val="003A067F"/>
    <w:rsid w:val="003A1377"/>
    <w:rsid w:val="003B47CD"/>
    <w:rsid w:val="003C4428"/>
    <w:rsid w:val="003C54C4"/>
    <w:rsid w:val="003D0583"/>
    <w:rsid w:val="003D15B5"/>
    <w:rsid w:val="003F3B51"/>
    <w:rsid w:val="004160E9"/>
    <w:rsid w:val="004169EB"/>
    <w:rsid w:val="0043101F"/>
    <w:rsid w:val="004861EA"/>
    <w:rsid w:val="004907DC"/>
    <w:rsid w:val="004912AE"/>
    <w:rsid w:val="004B0EFB"/>
    <w:rsid w:val="004B50E5"/>
    <w:rsid w:val="004D360C"/>
    <w:rsid w:val="004F06CB"/>
    <w:rsid w:val="00501387"/>
    <w:rsid w:val="00505340"/>
    <w:rsid w:val="00525D38"/>
    <w:rsid w:val="005300C5"/>
    <w:rsid w:val="0053041A"/>
    <w:rsid w:val="00531AB7"/>
    <w:rsid w:val="00567207"/>
    <w:rsid w:val="00590443"/>
    <w:rsid w:val="005C1394"/>
    <w:rsid w:val="005D2F86"/>
    <w:rsid w:val="005E3FFA"/>
    <w:rsid w:val="005F465A"/>
    <w:rsid w:val="006006DD"/>
    <w:rsid w:val="00605BC4"/>
    <w:rsid w:val="00616B38"/>
    <w:rsid w:val="006225D1"/>
    <w:rsid w:val="0066068A"/>
    <w:rsid w:val="006760C5"/>
    <w:rsid w:val="0068563F"/>
    <w:rsid w:val="00686609"/>
    <w:rsid w:val="00686AF4"/>
    <w:rsid w:val="00692075"/>
    <w:rsid w:val="006A2D40"/>
    <w:rsid w:val="006A3D43"/>
    <w:rsid w:val="006A7E92"/>
    <w:rsid w:val="006B77FE"/>
    <w:rsid w:val="006C60A1"/>
    <w:rsid w:val="006D00D0"/>
    <w:rsid w:val="006D5AC6"/>
    <w:rsid w:val="006E33EB"/>
    <w:rsid w:val="006F5BCD"/>
    <w:rsid w:val="007066F7"/>
    <w:rsid w:val="007074E7"/>
    <w:rsid w:val="007171FC"/>
    <w:rsid w:val="0072268B"/>
    <w:rsid w:val="0074107D"/>
    <w:rsid w:val="00744C7F"/>
    <w:rsid w:val="007543DD"/>
    <w:rsid w:val="007643B9"/>
    <w:rsid w:val="00794FC3"/>
    <w:rsid w:val="007A4FFF"/>
    <w:rsid w:val="007A637E"/>
    <w:rsid w:val="007A7668"/>
    <w:rsid w:val="007B5A5F"/>
    <w:rsid w:val="007C44F9"/>
    <w:rsid w:val="007D4D2C"/>
    <w:rsid w:val="007D79D8"/>
    <w:rsid w:val="007F65D7"/>
    <w:rsid w:val="00822589"/>
    <w:rsid w:val="00831A90"/>
    <w:rsid w:val="008359F2"/>
    <w:rsid w:val="008417D1"/>
    <w:rsid w:val="00843064"/>
    <w:rsid w:val="008505F8"/>
    <w:rsid w:val="00860584"/>
    <w:rsid w:val="00864155"/>
    <w:rsid w:val="00864AE9"/>
    <w:rsid w:val="00897F9C"/>
    <w:rsid w:val="008A642B"/>
    <w:rsid w:val="008B0ACA"/>
    <w:rsid w:val="008B18CC"/>
    <w:rsid w:val="008B190E"/>
    <w:rsid w:val="008B51B8"/>
    <w:rsid w:val="008C0F59"/>
    <w:rsid w:val="008D0E29"/>
    <w:rsid w:val="008E00A6"/>
    <w:rsid w:val="008E3610"/>
    <w:rsid w:val="00903A69"/>
    <w:rsid w:val="009057A8"/>
    <w:rsid w:val="009248F0"/>
    <w:rsid w:val="00925AC8"/>
    <w:rsid w:val="009419EF"/>
    <w:rsid w:val="0094277F"/>
    <w:rsid w:val="009456D2"/>
    <w:rsid w:val="0095052F"/>
    <w:rsid w:val="00963A97"/>
    <w:rsid w:val="009670BB"/>
    <w:rsid w:val="009744C5"/>
    <w:rsid w:val="00977604"/>
    <w:rsid w:val="00981356"/>
    <w:rsid w:val="00981C4D"/>
    <w:rsid w:val="009910ED"/>
    <w:rsid w:val="00991FCE"/>
    <w:rsid w:val="009946BF"/>
    <w:rsid w:val="00996D1A"/>
    <w:rsid w:val="009A24B4"/>
    <w:rsid w:val="009A541E"/>
    <w:rsid w:val="009A6ABD"/>
    <w:rsid w:val="00A10C76"/>
    <w:rsid w:val="00A17226"/>
    <w:rsid w:val="00A229A5"/>
    <w:rsid w:val="00A36A9E"/>
    <w:rsid w:val="00A37D91"/>
    <w:rsid w:val="00A50118"/>
    <w:rsid w:val="00A61B14"/>
    <w:rsid w:val="00A6649A"/>
    <w:rsid w:val="00AA607E"/>
    <w:rsid w:val="00AB35DF"/>
    <w:rsid w:val="00AD7A70"/>
    <w:rsid w:val="00B01AD2"/>
    <w:rsid w:val="00B05A08"/>
    <w:rsid w:val="00B11FB9"/>
    <w:rsid w:val="00B156A8"/>
    <w:rsid w:val="00B27965"/>
    <w:rsid w:val="00B27B76"/>
    <w:rsid w:val="00B351C5"/>
    <w:rsid w:val="00B5362D"/>
    <w:rsid w:val="00B62711"/>
    <w:rsid w:val="00B8202A"/>
    <w:rsid w:val="00B83EEE"/>
    <w:rsid w:val="00B91A89"/>
    <w:rsid w:val="00B929C4"/>
    <w:rsid w:val="00B94182"/>
    <w:rsid w:val="00BB19F3"/>
    <w:rsid w:val="00BB7CFB"/>
    <w:rsid w:val="00BC148A"/>
    <w:rsid w:val="00BC29F4"/>
    <w:rsid w:val="00BD40D5"/>
    <w:rsid w:val="00BD6038"/>
    <w:rsid w:val="00BE2420"/>
    <w:rsid w:val="00BE31CB"/>
    <w:rsid w:val="00BF020A"/>
    <w:rsid w:val="00BF1941"/>
    <w:rsid w:val="00BF6095"/>
    <w:rsid w:val="00C0105C"/>
    <w:rsid w:val="00C061AA"/>
    <w:rsid w:val="00C157A3"/>
    <w:rsid w:val="00C15A09"/>
    <w:rsid w:val="00C15BA2"/>
    <w:rsid w:val="00C20D6B"/>
    <w:rsid w:val="00C2309A"/>
    <w:rsid w:val="00C31088"/>
    <w:rsid w:val="00C36FD1"/>
    <w:rsid w:val="00C45D43"/>
    <w:rsid w:val="00C52426"/>
    <w:rsid w:val="00C61009"/>
    <w:rsid w:val="00C659EA"/>
    <w:rsid w:val="00C90D6F"/>
    <w:rsid w:val="00CA7624"/>
    <w:rsid w:val="00CD48BB"/>
    <w:rsid w:val="00CE4AEA"/>
    <w:rsid w:val="00CE728D"/>
    <w:rsid w:val="00CE7407"/>
    <w:rsid w:val="00D00D3E"/>
    <w:rsid w:val="00D341D6"/>
    <w:rsid w:val="00D53B6C"/>
    <w:rsid w:val="00D71A35"/>
    <w:rsid w:val="00D72B57"/>
    <w:rsid w:val="00D752F3"/>
    <w:rsid w:val="00D76A5A"/>
    <w:rsid w:val="00D86BBF"/>
    <w:rsid w:val="00DA4F6A"/>
    <w:rsid w:val="00DA6FD6"/>
    <w:rsid w:val="00DC149C"/>
    <w:rsid w:val="00DC6B8E"/>
    <w:rsid w:val="00DD2E06"/>
    <w:rsid w:val="00DD6059"/>
    <w:rsid w:val="00DF3716"/>
    <w:rsid w:val="00E40122"/>
    <w:rsid w:val="00E616D5"/>
    <w:rsid w:val="00E97AFE"/>
    <w:rsid w:val="00EA674C"/>
    <w:rsid w:val="00EB1345"/>
    <w:rsid w:val="00EC69B0"/>
    <w:rsid w:val="00ED341B"/>
    <w:rsid w:val="00EE548F"/>
    <w:rsid w:val="00EE58E9"/>
    <w:rsid w:val="00EE7063"/>
    <w:rsid w:val="00F02021"/>
    <w:rsid w:val="00F0433A"/>
    <w:rsid w:val="00F10459"/>
    <w:rsid w:val="00F24FD7"/>
    <w:rsid w:val="00F35157"/>
    <w:rsid w:val="00F4079F"/>
    <w:rsid w:val="00F414FE"/>
    <w:rsid w:val="00F57157"/>
    <w:rsid w:val="00F5770E"/>
    <w:rsid w:val="00F66ED6"/>
    <w:rsid w:val="00F96A3A"/>
    <w:rsid w:val="00FB11D1"/>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283C9"/>
  <w15:docId w15:val="{CE06FDF2-A9A3-4335-A734-61915CC0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uiPriority w:val="99"/>
    <w:semiHidden/>
    <w:unhideWhenUsed/>
    <w:rsid w:val="00DA6FD6"/>
    <w:rPr>
      <w:rFonts w:ascii="Courier New" w:eastAsia="Times New Roman" w:hAnsi="Courier New" w:cs="Courier New"/>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6F5BCD"/>
    <w:rPr>
      <w:color w:val="0000FF"/>
      <w:u w:val="single"/>
    </w:rPr>
  </w:style>
  <w:style w:type="paragraph" w:customStyle="1" w:styleId="Default">
    <w:name w:val="Default"/>
    <w:rsid w:val="00C659EA"/>
    <w:pPr>
      <w:autoSpaceDE w:val="0"/>
      <w:autoSpaceDN w:val="0"/>
      <w:adjustRightInd w:val="0"/>
    </w:pPr>
    <w:rPr>
      <w:rFonts w:ascii="Calibri" w:hAnsi="Calibri" w:cs="Calibri"/>
      <w:color w:val="000000"/>
      <w:sz w:val="24"/>
      <w:szCs w:val="24"/>
    </w:rPr>
  </w:style>
  <w:style w:type="character" w:styleId="FollowedHyperlink">
    <w:name w:val="FollowedHyperlink"/>
    <w:uiPriority w:val="99"/>
    <w:semiHidden/>
    <w:unhideWhenUsed/>
    <w:rsid w:val="00EC69B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7583">
      <w:bodyDiv w:val="1"/>
      <w:marLeft w:val="0"/>
      <w:marRight w:val="0"/>
      <w:marTop w:val="0"/>
      <w:marBottom w:val="0"/>
      <w:divBdr>
        <w:top w:val="none" w:sz="0" w:space="0" w:color="auto"/>
        <w:left w:val="none" w:sz="0" w:space="0" w:color="auto"/>
        <w:bottom w:val="none" w:sz="0" w:space="0" w:color="auto"/>
        <w:right w:val="none" w:sz="0" w:space="0" w:color="auto"/>
      </w:divBdr>
    </w:div>
    <w:div w:id="745735596">
      <w:bodyDiv w:val="1"/>
      <w:marLeft w:val="0"/>
      <w:marRight w:val="0"/>
      <w:marTop w:val="0"/>
      <w:marBottom w:val="0"/>
      <w:divBdr>
        <w:top w:val="none" w:sz="0" w:space="0" w:color="auto"/>
        <w:left w:val="none" w:sz="0" w:space="0" w:color="auto"/>
        <w:bottom w:val="none" w:sz="0" w:space="0" w:color="auto"/>
        <w:right w:val="none" w:sz="0" w:space="0" w:color="auto"/>
      </w:divBdr>
    </w:div>
    <w:div w:id="1420559115">
      <w:bodyDiv w:val="1"/>
      <w:marLeft w:val="0"/>
      <w:marRight w:val="0"/>
      <w:marTop w:val="0"/>
      <w:marBottom w:val="0"/>
      <w:divBdr>
        <w:top w:val="none" w:sz="0" w:space="0" w:color="auto"/>
        <w:left w:val="none" w:sz="0" w:space="0" w:color="auto"/>
        <w:bottom w:val="none" w:sz="0" w:space="0" w:color="auto"/>
        <w:right w:val="none" w:sz="0" w:space="0" w:color="auto"/>
      </w:divBdr>
    </w:div>
    <w:div w:id="1454052980">
      <w:bodyDiv w:val="1"/>
      <w:marLeft w:val="0"/>
      <w:marRight w:val="0"/>
      <w:marTop w:val="0"/>
      <w:marBottom w:val="0"/>
      <w:divBdr>
        <w:top w:val="none" w:sz="0" w:space="0" w:color="auto"/>
        <w:left w:val="none" w:sz="0" w:space="0" w:color="auto"/>
        <w:bottom w:val="none" w:sz="0" w:space="0" w:color="auto"/>
        <w:right w:val="none" w:sz="0" w:space="0" w:color="auto"/>
      </w:divBdr>
    </w:div>
    <w:div w:id="20684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51)%20574-5086" TargetMode="External"/><Relationship Id="rId3" Type="http://schemas.openxmlformats.org/officeDocument/2006/relationships/customXml" Target="../customXml/item3.xml"/><Relationship Id="rId7" Type="http://schemas.openxmlformats.org/officeDocument/2006/relationships/hyperlink" Target="https://www.mobilecountyal.gov/grants/requests-for-proposalsapplic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E42F4D04B5540825BD5A55D9D0C96" ma:contentTypeVersion="15" ma:contentTypeDescription="Create a new document." ma:contentTypeScope="" ma:versionID="f78ebf13d97926f58fa0cac8f124921e">
  <xsd:schema xmlns:xsd="http://www.w3.org/2001/XMLSchema" xmlns:xs="http://www.w3.org/2001/XMLSchema" xmlns:p="http://schemas.microsoft.com/office/2006/metadata/properties" xmlns:ns2="09112bc3-4de1-4041-bdd6-0906dafc39bf" xmlns:ns3="95cccc5d-a4fb-48aa-b178-f0d5f88181bf" targetNamespace="http://schemas.microsoft.com/office/2006/metadata/properties" ma:root="true" ma:fieldsID="9ad0253442a3fbaec8d85b4fed7aee40" ns2:_="" ns3:_="">
    <xsd:import namespace="09112bc3-4de1-4041-bdd6-0906dafc39bf"/>
    <xsd:import namespace="95cccc5d-a4fb-48aa-b178-f0d5f8818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12bc3-4de1-4041-bdd6-0906dafc3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cc95a-e14e-4acc-82c7-646d14924d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ccc5d-a4fb-48aa-b178-f0d5f8818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fd43cc-18cf-4117-b774-0ca85fcafa1f}" ma:internalName="TaxCatchAll" ma:showField="CatchAllData" ma:web="95cccc5d-a4fb-48aa-b178-f0d5f88181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cccc5d-a4fb-48aa-b178-f0d5f88181bf" xsi:nil="true"/>
    <lcf76f155ced4ddcb4097134ff3c332f xmlns="09112bc3-4de1-4041-bdd6-0906dafc39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D5E9F6-58BA-41E4-BF7C-787EC90C0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12bc3-4de1-4041-bdd6-0906dafc39bf"/>
    <ds:schemaRef ds:uri="95cccc5d-a4fb-48aa-b178-f0d5f881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64A2D-829B-4B11-9529-B0A49108271B}">
  <ds:schemaRefs>
    <ds:schemaRef ds:uri="http://schemas.microsoft.com/sharepoint/v3/contenttype/forms"/>
  </ds:schemaRefs>
</ds:datastoreItem>
</file>

<file path=customXml/itemProps3.xml><?xml version="1.0" encoding="utf-8"?>
<ds:datastoreItem xmlns:ds="http://schemas.openxmlformats.org/officeDocument/2006/customXml" ds:itemID="{D1E11847-5F27-45FE-80A8-A3F1B83455B6}">
  <ds:schemaRefs>
    <ds:schemaRef ds:uri="http://schemas.microsoft.com/office/2006/metadata/properties"/>
    <ds:schemaRef ds:uri="http://schemas.microsoft.com/office/infopath/2007/PartnerControls"/>
    <ds:schemaRef ds:uri="95cccc5d-a4fb-48aa-b178-f0d5f88181bf"/>
    <ds:schemaRef ds:uri="09112bc3-4de1-4041-bdd6-0906dafc39b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PUBLIC NOTICE</vt:lpstr>
    </vt:vector>
  </TitlesOfParts>
  <Company>Mobile County</Company>
  <LinksUpToDate>false</LinksUpToDate>
  <CharactersWithSpaces>2779</CharactersWithSpaces>
  <SharedDoc>false</SharedDoc>
  <HLinks>
    <vt:vector size="12" baseType="variant">
      <vt:variant>
        <vt:i4>6291488</vt:i4>
      </vt:variant>
      <vt:variant>
        <vt:i4>3</vt:i4>
      </vt:variant>
      <vt:variant>
        <vt:i4>0</vt:i4>
      </vt:variant>
      <vt:variant>
        <vt:i4>5</vt:i4>
      </vt:variant>
      <vt:variant>
        <vt:lpwstr>tel:(251) 574-5086</vt:lpwstr>
      </vt:variant>
      <vt:variant>
        <vt:lpwstr/>
      </vt:variant>
      <vt:variant>
        <vt:i4>7602250</vt:i4>
      </vt:variant>
      <vt:variant>
        <vt:i4>0</vt:i4>
      </vt:variant>
      <vt:variant>
        <vt:i4>0</vt:i4>
      </vt:variant>
      <vt:variant>
        <vt:i4>5</vt:i4>
      </vt:variant>
      <vt:variant>
        <vt:lpwstr>http://www.mobilecountyal.gov/government/govt_grants.html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creator>Nayyer Mahdi</dc:creator>
  <cp:lastModifiedBy>Renae Barren</cp:lastModifiedBy>
  <cp:revision>2</cp:revision>
  <cp:lastPrinted>2019-11-01T13:50:00Z</cp:lastPrinted>
  <dcterms:created xsi:type="dcterms:W3CDTF">2025-10-17T19:50:00Z</dcterms:created>
  <dcterms:modified xsi:type="dcterms:W3CDTF">2025-10-17T19:50:00Z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2023-10-04T15:54:09Z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84d7942b-1852-4b6a-bfaa-80d0250b3c5a</vt:lpwstr>
  </property>
  <property fmtid="{D5CDD505-2E9C-101B-9397-08002B2CF9AE}" pid="7" name="MSIP_Label_defa4170-0d19-0005-0004-bc88714345d2_ActionId">
    <vt:lpwstr>eaf33e0e-f241-4ece-a0cc-b10629b6aa10</vt:lpwstr>
  </property>
  <property fmtid="{D5CDD505-2E9C-101B-9397-08002B2CF9AE}" pid="8" name="MSIP_Label_defa4170-0d19-0005-0004-bc88714345d2_ContentBits">
    <vt:lpwstr>0</vt:lpwstr>
  </property>
  <property fmtid="{D5CDD505-2E9C-101B-9397-08002B2CF9AE}" pid="9" name="ContentTypeId">
    <vt:lpwstr>0x0101006FAE42F4D04B5540825BD5A55D9D0C96</vt:lpwstr>
  </property>
  <property fmtid="{D5CDD505-2E9C-101B-9397-08002B2CF9AE}" pid="10" name="Order">
    <vt:r8>13791000</vt:r8>
  </property>
  <property fmtid="{D5CDD505-2E9C-101B-9397-08002B2CF9AE}" pid="11" name="MediaServiceImageTags">
    <vt:lpwstr/>
  </property>
</Properties>
</file>