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0C9" w:rsidRDefault="00DF50C9" w:rsidP="00DF50C9">
      <w:pPr>
        <w:jc w:val="center"/>
        <w:rPr>
          <w:rFonts w:ascii="Courier New" w:hAnsi="Courier New" w:cs="Courier New"/>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Courier New" w:hAnsi="Courier New" w:cs="Courier New"/>
          <w:b/>
          <w:bCs/>
          <w:sz w:val="24"/>
          <w:szCs w:val="24"/>
        </w:rPr>
        <w:t>AGENDA</w:t>
      </w:r>
    </w:p>
    <w:p w:rsidR="00DF50C9" w:rsidRDefault="00DF50C9" w:rsidP="00DF50C9">
      <w:pPr>
        <w:rPr>
          <w:rFonts w:ascii="Courier New" w:hAnsi="Courier New" w:cs="Courier New"/>
          <w:b/>
          <w:bCs/>
          <w:sz w:val="24"/>
          <w:szCs w:val="24"/>
        </w:rPr>
      </w:pPr>
    </w:p>
    <w:p w:rsidR="00DF50C9" w:rsidRDefault="00DF50C9" w:rsidP="00DF50C9">
      <w:pPr>
        <w:jc w:val="center"/>
        <w:rPr>
          <w:rFonts w:ascii="Courier New" w:hAnsi="Courier New" w:cs="Courier New"/>
          <w:b/>
          <w:bCs/>
          <w:sz w:val="24"/>
          <w:szCs w:val="24"/>
        </w:rPr>
      </w:pPr>
      <w:bookmarkStart w:id="0" w:name="1"/>
      <w:bookmarkEnd w:id="0"/>
      <w:r>
        <w:rPr>
          <w:rFonts w:ascii="Courier New" w:hAnsi="Courier New" w:cs="Courier New"/>
          <w:b/>
          <w:bCs/>
          <w:sz w:val="24"/>
          <w:szCs w:val="24"/>
        </w:rPr>
        <w:t>REGULAR MEETING OF THE MOBILE COUNTY COMMISSION</w:t>
      </w:r>
    </w:p>
    <w:p w:rsidR="00DF50C9" w:rsidRDefault="00DF50C9" w:rsidP="00DF50C9">
      <w:pPr>
        <w:rPr>
          <w:rFonts w:ascii="Courier New" w:hAnsi="Courier New" w:cs="Courier New"/>
          <w:b/>
          <w:bCs/>
          <w:sz w:val="24"/>
          <w:szCs w:val="24"/>
        </w:rPr>
      </w:pPr>
    </w:p>
    <w:p w:rsidR="00DF50C9" w:rsidRDefault="00DF50C9" w:rsidP="00DF50C9">
      <w:pPr>
        <w:jc w:val="center"/>
        <w:rPr>
          <w:rFonts w:ascii="Courier New" w:hAnsi="Courier New" w:cs="Courier New"/>
          <w:b/>
          <w:bCs/>
          <w:sz w:val="24"/>
          <w:szCs w:val="24"/>
        </w:rPr>
      </w:pPr>
      <w:r>
        <w:rPr>
          <w:rFonts w:ascii="Courier New" w:hAnsi="Courier New" w:cs="Courier New"/>
          <w:b/>
          <w:bCs/>
          <w:sz w:val="24"/>
          <w:szCs w:val="24"/>
        </w:rPr>
        <w:t>10:00 A.M., December 27, 2011</w:t>
      </w:r>
    </w:p>
    <w:p w:rsidR="00DF50C9" w:rsidRDefault="00DF50C9" w:rsidP="00DF50C9">
      <w:pPr>
        <w:rPr>
          <w:rFonts w:ascii="Courier New" w:hAnsi="Courier New" w:cs="Courier New"/>
          <w:b/>
          <w:bCs/>
          <w:sz w:val="24"/>
          <w:szCs w:val="24"/>
        </w:rPr>
      </w:pP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 xml:space="preserve"> 1)</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APPROVE</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 xml:space="preserve">minutes of the </w:t>
      </w:r>
      <w:bookmarkStart w:id="1" w:name="4"/>
      <w:bookmarkEnd w:id="1"/>
      <w:r>
        <w:rPr>
          <w:rFonts w:ascii="Courier New" w:hAnsi="Courier New" w:cs="Courier New"/>
          <w:b/>
          <w:bCs/>
          <w:sz w:val="24"/>
          <w:szCs w:val="24"/>
        </w:rPr>
        <w:t xml:space="preserve">regular meeting of   </w:t>
      </w:r>
      <w:bookmarkStart w:id="2" w:name="5"/>
      <w:bookmarkEnd w:id="2"/>
      <w:r>
        <w:rPr>
          <w:rFonts w:ascii="Courier New" w:hAnsi="Courier New" w:cs="Courier New"/>
          <w:b/>
          <w:bCs/>
          <w:sz w:val="24"/>
          <w:szCs w:val="24"/>
        </w:rPr>
        <w:t>December 12, 2011.</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 xml:space="preserve"> 2)</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APPROVE</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list of claims.</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sz w:val="24"/>
          <w:szCs w:val="24"/>
        </w:rPr>
      </w:pPr>
      <w:r>
        <w:rPr>
          <w:rFonts w:ascii="Courier New" w:hAnsi="Courier New" w:cs="Courier New"/>
          <w:b/>
          <w:bCs/>
          <w:sz w:val="24"/>
          <w:szCs w:val="24"/>
        </w:rPr>
        <w:t xml:space="preserve"> 3)</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HOLD</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public hearing so any citizen of the County shall be given an opportunity to be heard, for or against any item related to the Statement of Revenues, Expenditures and Changes in Fund Balance Report, for the period ending November 30, 2011.</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(Act No. 86-414)</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 xml:space="preserve"> 4)</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APPROVE</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maintenance agreement with Graphic Data Company for eighteen (18) power storage files in the County Departments through September 30, 2012, in the amount of $5,184.00.</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 xml:space="preserve"> 5)</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APPROVE</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recommendation of the Board of Review for the Junk Ordinance hearings held on December 13, 2011, for the following citations:</w:t>
      </w:r>
    </w:p>
    <w:p w:rsidR="00DF50C9" w:rsidRDefault="00DF50C9" w:rsidP="00DF50C9">
      <w:pPr>
        <w:ind w:left="3153"/>
        <w:rPr>
          <w:rFonts w:ascii="Courier New" w:hAnsi="Courier New" w:cs="Courier New"/>
          <w:b/>
          <w:bCs/>
          <w:sz w:val="24"/>
          <w:szCs w:val="24"/>
        </w:rPr>
      </w:pP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Citation #777 - Sustained</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Citation #732 - Dismissed</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 xml:space="preserve"> 6)</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ADOPT</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resolution changing polling location #86 from Seventh-Day Adventist Church, 9100 Dodge Road, Irvington to St. Elmo Elementary School, Irvington, Alabama.  This change, if approved, will be effective for March 13, 2012, Primary Elections.</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 xml:space="preserve"> </w:t>
      </w:r>
    </w:p>
    <w:p w:rsidR="00DF50C9" w:rsidRDefault="00DF50C9" w:rsidP="00DF50C9">
      <w:pPr>
        <w:ind w:left="864" w:right="6480"/>
        <w:rPr>
          <w:rFonts w:ascii="Courier New" w:hAnsi="Courier New" w:cs="Courier New"/>
          <w:b/>
          <w:bCs/>
          <w:sz w:val="24"/>
          <w:szCs w:val="24"/>
        </w:rPr>
      </w:pPr>
    </w:p>
    <w:p w:rsidR="00DF50C9" w:rsidRDefault="00DF50C9" w:rsidP="00DF50C9">
      <w:pPr>
        <w:ind w:left="3153"/>
        <w:rPr>
          <w:sz w:val="24"/>
          <w:szCs w:val="24"/>
        </w:rPr>
      </w:pP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p>
    <w:p w:rsidR="00DF50C9" w:rsidRDefault="00DF50C9" w:rsidP="00DF50C9">
      <w:pPr>
        <w:ind w:left="864" w:right="6480"/>
        <w:rPr>
          <w:rFonts w:ascii="Courier New" w:hAnsi="Courier New" w:cs="Courier New"/>
          <w:b/>
          <w:bCs/>
          <w:sz w:val="24"/>
          <w:szCs w:val="24"/>
        </w:rPr>
      </w:pPr>
    </w:p>
    <w:p w:rsidR="00DF50C9" w:rsidRDefault="00DF50C9" w:rsidP="00DF50C9">
      <w:pPr>
        <w:ind w:left="3153"/>
        <w:rPr>
          <w:sz w:val="24"/>
          <w:szCs w:val="24"/>
        </w:rPr>
      </w:pP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p>
    <w:p w:rsidR="00DF50C9" w:rsidRDefault="00DF50C9" w:rsidP="00DF50C9">
      <w:pPr>
        <w:ind w:left="864" w:right="6480"/>
        <w:rPr>
          <w:rFonts w:ascii="Courier New" w:hAnsi="Courier New" w:cs="Courier New"/>
          <w:b/>
          <w:bCs/>
          <w:sz w:val="24"/>
          <w:szCs w:val="24"/>
        </w:rPr>
      </w:pPr>
    </w:p>
    <w:p w:rsidR="00DF50C9" w:rsidRDefault="00DF50C9" w:rsidP="00DF50C9">
      <w:pPr>
        <w:ind w:left="3153"/>
        <w:rPr>
          <w:sz w:val="24"/>
          <w:szCs w:val="24"/>
        </w:rPr>
      </w:pP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 xml:space="preserve"> 7)</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ADOPT</w:t>
      </w:r>
    </w:p>
    <w:p w:rsidR="00DF50C9" w:rsidRDefault="00DF50C9" w:rsidP="00DF50C9">
      <w:pPr>
        <w:ind w:left="3153"/>
        <w:rPr>
          <w:rFonts w:ascii="Courier New" w:hAnsi="Courier New" w:cs="Courier New"/>
          <w:sz w:val="24"/>
          <w:szCs w:val="24"/>
        </w:rPr>
      </w:pPr>
      <w:r>
        <w:rPr>
          <w:rFonts w:ascii="Courier New" w:hAnsi="Courier New" w:cs="Courier New"/>
          <w:b/>
          <w:bCs/>
          <w:sz w:val="24"/>
          <w:szCs w:val="24"/>
        </w:rPr>
        <w:t>resolution approving request of the Sheriff’s Department to dispose of the following wrecked vehicle from fixed assets inventory list, declare as surplus property, and authorize disposal by lawful means</w:t>
      </w:r>
      <w:r>
        <w:rPr>
          <w:rFonts w:ascii="Courier New" w:hAnsi="Courier New" w:cs="Courier New"/>
          <w:sz w:val="24"/>
          <w:szCs w:val="24"/>
        </w:rPr>
        <w:t>:</w:t>
      </w:r>
    </w:p>
    <w:p w:rsidR="00DF50C9" w:rsidRDefault="00DF50C9" w:rsidP="00DF50C9">
      <w:pPr>
        <w:ind w:left="3153"/>
        <w:rPr>
          <w:rFonts w:ascii="Courier New" w:hAnsi="Courier New" w:cs="Courier New"/>
          <w:sz w:val="24"/>
          <w:szCs w:val="24"/>
        </w:rPr>
      </w:pP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2008 Ford F-150, VIN #1FTPW14V28FAS1424</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 xml:space="preserve">  Asset #7955</w:t>
      </w:r>
    </w:p>
    <w:p w:rsidR="00DF50C9" w:rsidRDefault="00DF50C9" w:rsidP="00DF50C9">
      <w:pPr>
        <w:rPr>
          <w:rFonts w:ascii="Courier New" w:hAnsi="Courier New" w:cs="Courier New"/>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sz w:val="24"/>
          <w:szCs w:val="24"/>
        </w:rPr>
        <w:t xml:space="preserve"> </w:t>
      </w:r>
      <w:r>
        <w:rPr>
          <w:rFonts w:ascii="Courier New" w:hAnsi="Courier New" w:cs="Courier New"/>
          <w:b/>
          <w:bCs/>
          <w:sz w:val="24"/>
          <w:szCs w:val="24"/>
        </w:rPr>
        <w:t>8)</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APPROVE</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contract with Outward Bound, Inc. for the period January 1, 2012 through December 31, 2012, in the amount of $61,600.00, for professional services and assistance to at-risk and committed delinquent youths at the James T. Strickland Youth Center, to be paid from Detention Subsidy Funds.</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 xml:space="preserve"> 9)</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APPROVE</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correction to Minutes of July 25, 2011, Agenda Item #19, to be in the amount of $2,090.00.  (Maintenance contract for time clocks at the Jail.</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10)</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AJPPROVE</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annual service contract with FirstCall Network, Inc. (FCN) for the period February 1, 2012 through January 31, 2013, in the amount of $29,800.00 for emergency telephone notification system and services.</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11)</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APPROVE</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payment of claims for the HOME Program, in conjunction with the United States Department of Housing and Urban Development (HUD) Program.</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12)</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AUTHORIZE</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filling a Custodial Worker I position for the Custodial Department, vacant due to resignation, effective December 5, 2011.  The Department’s budget goals have already been met.</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p>
    <w:p w:rsidR="00DF50C9" w:rsidRDefault="00DF50C9" w:rsidP="00DF50C9">
      <w:pPr>
        <w:ind w:left="864" w:right="6480"/>
        <w:rPr>
          <w:rFonts w:ascii="Courier New" w:hAnsi="Courier New" w:cs="Courier New"/>
          <w:b/>
          <w:bCs/>
          <w:sz w:val="24"/>
          <w:szCs w:val="24"/>
        </w:rPr>
      </w:pPr>
    </w:p>
    <w:p w:rsidR="00DF50C9" w:rsidRDefault="00DF50C9" w:rsidP="00DF50C9">
      <w:pPr>
        <w:ind w:left="3153"/>
        <w:rPr>
          <w:sz w:val="24"/>
          <w:szCs w:val="24"/>
        </w:rPr>
      </w:pP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p>
    <w:p w:rsidR="00DF50C9" w:rsidRDefault="00DF50C9" w:rsidP="00DF50C9">
      <w:pPr>
        <w:ind w:left="864" w:right="6480"/>
        <w:rPr>
          <w:rFonts w:ascii="Courier New" w:hAnsi="Courier New" w:cs="Courier New"/>
          <w:b/>
          <w:bCs/>
          <w:sz w:val="24"/>
          <w:szCs w:val="24"/>
        </w:rPr>
      </w:pPr>
    </w:p>
    <w:p w:rsidR="00DF50C9" w:rsidRDefault="00DF50C9" w:rsidP="00DF50C9">
      <w:pPr>
        <w:ind w:left="3153"/>
        <w:rPr>
          <w:sz w:val="24"/>
          <w:szCs w:val="24"/>
        </w:rPr>
      </w:pP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13)</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APPROVE</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 xml:space="preserve">application of Moon Rise LLC for package lounge retail liquor license, class II, for Moon Rise Package Store, 5600 Lott Road, Suite B, Eight Mile, AL 36613.  </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(District 2)</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14)</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APPROVE</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 xml:space="preserve">agreement for the Evening Education Options Program for an intern from Mobile Area Education Foundation, Kourtney Malone, assigned to Administration starting </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January 3, 2012 for ten (10) weeks working fifteen (15) hours a week at no cost to the County.</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15)</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APPROVE</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budget amendments from Alabama Department of Economic and Community Affairs (ADECA), for the Grand Bay Historical Agricultural Museum Grant, AL-L1-11-038.  Two budget amendments: one includes renovation and construction utilizing existing funds and the second is for realignment of existing funds among line items.</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16)</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APPROVE</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grant application to Alabama Department of Economic and Community Affairs (ADECA) for the 2012 Memorial Day Weekend Click It or Ticket Campaign on behalf of the Highway Traffic Safety Division in the amount of $29,675.00, for the period May 21, 2012 through June 3, 2012, with no local match.</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17)</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APPROVE</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grant application to Alabama Department of Economic and Community Affairs (ADECA) for the 2012 Labor Day Weekend “Drive Sober or Get Pulled Over” Campaign on behalf of the Highway Traffic Safety Division in the amount of $32,075.00, for the period August 17, 2012 through September 3, 2012, with no local match.</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18)</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APPROVE</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service rating of “Exceptional Job Performance” for the County Administrator.</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p>
    <w:p w:rsidR="00DF50C9" w:rsidRDefault="00DF50C9" w:rsidP="00DF50C9">
      <w:pPr>
        <w:ind w:left="864" w:right="6480"/>
        <w:rPr>
          <w:rFonts w:ascii="Courier New" w:hAnsi="Courier New" w:cs="Courier New"/>
          <w:b/>
          <w:bCs/>
          <w:sz w:val="24"/>
          <w:szCs w:val="24"/>
        </w:rPr>
      </w:pPr>
    </w:p>
    <w:p w:rsidR="00DF50C9" w:rsidRDefault="00DF50C9" w:rsidP="00DF50C9">
      <w:pPr>
        <w:ind w:left="3153"/>
        <w:rPr>
          <w:sz w:val="24"/>
          <w:szCs w:val="24"/>
        </w:rPr>
      </w:pP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19)</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APPROVE</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 xml:space="preserve">letter to Senator Richard Shelby supporting the Transit Oriented Development Credit Enhancement Facility for transportation funding. </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20)</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APPROVE</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contract with  St. Luke’s Episcopal School for use of the football field at West Mobile County Park.</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21)</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APPROVE</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software maintenance contract with Oracle, for the period January 26, 2012 through January 26, 2013, in the amount of $8,564.96, for the Sheriff’s Department.</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22)</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APPROVE</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reappointment of Henry Newton as a member to the St. Elmo-Irvington Water Authority for six years, term to expire March 1, 2017.</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23)</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APPROVE</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agreement with Semmes Recreation and Community Center, Inc. for the period January 1, 2012 through December 31, 2012, in the amount of $475.00/month, for routine day-to-day oversight of the playground and park areas.</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24)</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APPROVE</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enrollment in the E-Verify employment verification program by the appointing authority for the Court Police and the Community Corrections Center, and authorize the President of the Commission to execute a Memorandum of Understanding with the    U. S. Department of Homeland Security.</w:t>
      </w:r>
    </w:p>
    <w:p w:rsidR="00DF50C9" w:rsidRDefault="00DF50C9" w:rsidP="00DF50C9">
      <w:pPr>
        <w:rPr>
          <w:rFonts w:ascii="Courier New" w:hAnsi="Courier New" w:cs="Courier New"/>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25)</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APPROVE</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EFP-113-12, contract with Bishop State Community College in the amount of $2,100.00, from District 1 funds, to support its Dr. Martin Luther King, Jr. Annual Commemorative Program.</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26)</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APPROVE</w:t>
      </w:r>
    </w:p>
    <w:p w:rsidR="00DF50C9" w:rsidRDefault="00DF50C9" w:rsidP="00DF50C9">
      <w:pPr>
        <w:ind w:left="3153"/>
        <w:rPr>
          <w:rFonts w:ascii="Courier New" w:hAnsi="Courier New" w:cs="Courier New"/>
          <w:sz w:val="24"/>
          <w:szCs w:val="24"/>
        </w:rPr>
      </w:pPr>
      <w:r>
        <w:rPr>
          <w:rFonts w:ascii="Courier New" w:hAnsi="Courier New" w:cs="Courier New"/>
          <w:b/>
          <w:bCs/>
          <w:sz w:val="24"/>
          <w:szCs w:val="24"/>
        </w:rPr>
        <w:t>amending the contract with the Mobile Bay Sports Authority, Inc. d/b/a Mobile Sports Authority, to allow it to carry forward funds from last fiscal year</w:t>
      </w:r>
      <w:r>
        <w:rPr>
          <w:rFonts w:ascii="Courier New" w:hAnsi="Courier New" w:cs="Courier New"/>
          <w:sz w:val="24"/>
          <w:szCs w:val="24"/>
        </w:rPr>
        <w:t>.</w:t>
      </w:r>
    </w:p>
    <w:p w:rsidR="00DF50C9" w:rsidRDefault="00DF50C9" w:rsidP="00DF50C9">
      <w:pPr>
        <w:rPr>
          <w:rFonts w:ascii="Courier New" w:hAnsi="Courier New" w:cs="Courier New"/>
          <w:sz w:val="24"/>
          <w:szCs w:val="24"/>
        </w:rPr>
      </w:pPr>
    </w:p>
    <w:p w:rsidR="00DF50C9" w:rsidRDefault="00DF50C9" w:rsidP="00DF50C9">
      <w:pPr>
        <w:ind w:right="8856"/>
        <w:rPr>
          <w:rFonts w:ascii="Courier New" w:hAnsi="Courier New" w:cs="Courier New"/>
          <w:sz w:val="24"/>
          <w:szCs w:val="24"/>
        </w:rPr>
      </w:pPr>
      <w:r>
        <w:rPr>
          <w:rFonts w:ascii="Courier New" w:hAnsi="Courier New" w:cs="Courier New"/>
          <w:b/>
          <w:bCs/>
          <w:sz w:val="24"/>
          <w:szCs w:val="24"/>
        </w:rPr>
        <w:t>27)</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APPROVE</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reappointment of Karen Atchinson to the Mobile Convention and Visitors Corporation</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(MCVC), as District 2 appointee.</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28)</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ADOPT</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resolution authorizing transfer of Industrial Development Authority funds to Austal, in the amount of $2.5 million.</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29)</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CONSIDER</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the following action on bids:</w:t>
      </w:r>
    </w:p>
    <w:p w:rsidR="00DF50C9" w:rsidRDefault="00DF50C9" w:rsidP="00DF50C9">
      <w:pPr>
        <w:ind w:left="3153"/>
        <w:rPr>
          <w:rFonts w:ascii="Courier New" w:hAnsi="Courier New" w:cs="Courier New"/>
          <w:b/>
          <w:bCs/>
          <w:sz w:val="24"/>
          <w:szCs w:val="24"/>
        </w:rPr>
      </w:pP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award Bid #142-11, certified mailing services for the Revenue Commission, to Form Solutions , Inc., for their bid in the amount of $5.75 per piece.</w:t>
      </w:r>
    </w:p>
    <w:p w:rsidR="00DF50C9" w:rsidRDefault="00DF50C9" w:rsidP="00DF50C9">
      <w:pPr>
        <w:ind w:left="3153"/>
        <w:rPr>
          <w:rFonts w:ascii="Courier New" w:hAnsi="Courier New" w:cs="Courier New"/>
          <w:b/>
          <w:bCs/>
          <w:sz w:val="24"/>
          <w:szCs w:val="24"/>
        </w:rPr>
      </w:pP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award Bid #144-11, meats to be delivered to James T. Strickland Youth Center, for January 11, 2012 through January 25, 2012, to Bay City Meats, for their bid in the amount of $2,576.30.</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30)</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AUTHORIZE</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County Administrator to execute affidavits attesting to the County’s enrollment and participation in E-Verify, in connection with contracts, awards and incentives awarded by the State of Alabama, state agencies and departments, and state-funded entities.</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31</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APPROVE</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renewal of maintenance contract for the period December 8, 2011 through December 8, 2012, in the amount of $405.00, for fax machine at the Legislative Delegation Office.</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32)</w:t>
      </w: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1E</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RECOMMEND</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approval of a resolution establishing the maintenance/assessment method the Public Works Department will use to comply with The Manual on Uniform Traffic Control Devices (MUTCD) 2009 Edition, regarding retroreflectivity requirements.</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p>
    <w:p w:rsidR="00DF50C9" w:rsidRDefault="00DF50C9" w:rsidP="00DF50C9">
      <w:pPr>
        <w:ind w:left="864" w:right="6480"/>
        <w:rPr>
          <w:rFonts w:ascii="Courier New" w:hAnsi="Courier New" w:cs="Courier New"/>
          <w:b/>
          <w:bCs/>
          <w:sz w:val="24"/>
          <w:szCs w:val="24"/>
        </w:rPr>
      </w:pPr>
    </w:p>
    <w:p w:rsidR="00DF50C9" w:rsidRDefault="00DF50C9" w:rsidP="00DF50C9">
      <w:pPr>
        <w:ind w:left="3153"/>
        <w:rPr>
          <w:sz w:val="24"/>
          <w:szCs w:val="24"/>
        </w:rPr>
      </w:pP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33)</w:t>
      </w: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2E</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RECOMMEND</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awarding bid for Project MCR-2010-006, Schillinger Road North and Schillinger Road South resurfacing, to the low bidder, Hosea O. Weaver &amp; Sons, Inc., for their base bid plus bid Alternate B bid in the amount of $788,956.40.</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34)</w:t>
      </w: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3E</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RECOMMEND</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awarding bid for Project MCR-2004-109, Citronelle Streets-Russell Road, to the low bidder, Hosea O. Weaver &amp; Sons, Inc., for their bid in the amount of $590,462.63.</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35)</w:t>
      </w: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4E</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RECOMMEND</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 xml:space="preserve">authorizing advertisement of bids for Project MCR-2008-103, Saraland Streets-Bell Lane, Edith Lane, New Street and Cherokee Street, grade, drain, base and pave. </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36)5E</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RECOMMEND</w:t>
      </w:r>
    </w:p>
    <w:p w:rsidR="00DF50C9" w:rsidRDefault="00DF50C9" w:rsidP="00DF50C9">
      <w:pPr>
        <w:ind w:left="3150"/>
        <w:rPr>
          <w:rFonts w:ascii="Courier New" w:hAnsi="Courier New" w:cs="Courier New"/>
          <w:b/>
          <w:bCs/>
          <w:sz w:val="24"/>
          <w:szCs w:val="24"/>
        </w:rPr>
      </w:pPr>
      <w:r>
        <w:rPr>
          <w:rFonts w:ascii="Courier New" w:hAnsi="Courier New" w:cs="Courier New"/>
          <w:b/>
          <w:bCs/>
          <w:sz w:val="24"/>
          <w:szCs w:val="24"/>
        </w:rPr>
        <w:t>authorizing advertisement of Request for Proposal for professional services for Project AL-LI-10-021, Grand Bay Agricultural Historical Museum Rehabilitation.</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37)</w:t>
      </w: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6E</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RECOMMEND</w:t>
      </w:r>
    </w:p>
    <w:p w:rsidR="00DF50C9" w:rsidRDefault="00DF50C9" w:rsidP="00DF50C9">
      <w:pPr>
        <w:ind w:left="3150"/>
        <w:rPr>
          <w:rFonts w:ascii="Courier New" w:hAnsi="Courier New" w:cs="Courier New"/>
          <w:b/>
          <w:bCs/>
          <w:sz w:val="24"/>
          <w:szCs w:val="24"/>
        </w:rPr>
      </w:pPr>
      <w:r>
        <w:rPr>
          <w:rFonts w:ascii="Courier New" w:hAnsi="Courier New" w:cs="Courier New"/>
          <w:b/>
          <w:bCs/>
          <w:sz w:val="24"/>
          <w:szCs w:val="24"/>
        </w:rPr>
        <w:t>approving EFP-205-12, for the design and construction administration of the new “Mobile County Bicentennial Pavilion at the Medal of Honor Park”; also, approve the assignment of Holmes &amp; Holmes Architects to perform the design and construction administration of the new “Mobile County Bicentennial Pavilion at the Medal of Honor Park”.  (Estimated Cost=$30,000.00)</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38)</w:t>
      </w: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7E</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RECOMMEND</w:t>
      </w:r>
    </w:p>
    <w:p w:rsidR="00DF50C9" w:rsidRDefault="00DF50C9" w:rsidP="00DF50C9">
      <w:pPr>
        <w:ind w:left="3150"/>
        <w:rPr>
          <w:rFonts w:ascii="Courier New" w:hAnsi="Courier New" w:cs="Courier New"/>
          <w:b/>
          <w:bCs/>
          <w:sz w:val="24"/>
          <w:szCs w:val="24"/>
        </w:rPr>
      </w:pPr>
      <w:r>
        <w:rPr>
          <w:rFonts w:ascii="Courier New" w:hAnsi="Courier New" w:cs="Courier New"/>
          <w:b/>
          <w:bCs/>
          <w:sz w:val="24"/>
          <w:szCs w:val="24"/>
        </w:rPr>
        <w:t>approving Supplemental Agreement No. 5 with John G. Walton Construction Company, for Project MCR-2004-007, Cottage Hill Road from Dawes Road to Schillinger Road, to add  Item 641P-513, Water Service Tap, 6"x 1",  1 ea @ $1,688.11 (latent defect), increasing the contract in the amount of $1,688.11.</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p>
    <w:p w:rsidR="00DF50C9" w:rsidRDefault="00DF50C9" w:rsidP="00DF50C9">
      <w:pPr>
        <w:ind w:left="864" w:right="6480"/>
        <w:rPr>
          <w:rFonts w:ascii="Courier New" w:hAnsi="Courier New" w:cs="Courier New"/>
          <w:b/>
          <w:bCs/>
          <w:sz w:val="24"/>
          <w:szCs w:val="24"/>
        </w:rPr>
      </w:pPr>
    </w:p>
    <w:p w:rsidR="00DF50C9" w:rsidRDefault="00DF50C9" w:rsidP="00DF50C9">
      <w:pPr>
        <w:ind w:left="3150"/>
        <w:rPr>
          <w:sz w:val="24"/>
          <w:szCs w:val="24"/>
        </w:rPr>
      </w:pP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39)</w:t>
      </w: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8E</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RECOMMEND</w:t>
      </w:r>
    </w:p>
    <w:p w:rsidR="00DF50C9" w:rsidRDefault="00DF50C9" w:rsidP="00DF50C9">
      <w:pPr>
        <w:ind w:left="3150"/>
        <w:rPr>
          <w:rFonts w:ascii="Courier New" w:hAnsi="Courier New" w:cs="Courier New"/>
          <w:b/>
          <w:bCs/>
          <w:sz w:val="24"/>
          <w:szCs w:val="24"/>
        </w:rPr>
      </w:pPr>
      <w:r>
        <w:rPr>
          <w:rFonts w:ascii="Courier New" w:hAnsi="Courier New" w:cs="Courier New"/>
          <w:b/>
          <w:bCs/>
          <w:sz w:val="24"/>
          <w:szCs w:val="24"/>
        </w:rPr>
        <w:t>approving Change Order #1 with James B. Donaghey, Inc., for BMP-00331, Government Plaza Boiler System Replacement, for the deletion of the unused portion of the allotted allowance from the contract in the amount of $16,438.25.</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40)</w:t>
      </w: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9E</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RECOMMEND</w:t>
      </w:r>
    </w:p>
    <w:p w:rsidR="00DF50C9" w:rsidRDefault="00DF50C9" w:rsidP="00DF50C9">
      <w:pPr>
        <w:ind w:left="3150"/>
        <w:rPr>
          <w:rFonts w:ascii="Courier New" w:hAnsi="Courier New" w:cs="Courier New"/>
          <w:b/>
          <w:bCs/>
          <w:sz w:val="24"/>
          <w:szCs w:val="24"/>
        </w:rPr>
      </w:pPr>
      <w:r>
        <w:rPr>
          <w:rFonts w:ascii="Courier New" w:hAnsi="Courier New" w:cs="Courier New"/>
          <w:b/>
          <w:bCs/>
          <w:sz w:val="24"/>
          <w:szCs w:val="24"/>
        </w:rPr>
        <w:t xml:space="preserve">approving Change Order #1 with Farnell Heating &amp; Air Conditioning, Inc. for    CCP-130-09D, HVAC Upgrade for Bay Haas Building and Agricultural Center, for the addition to supply, install and startup nine (9) remote room temperature sensors, mechanical room mounted thermostats and nine (9) supply air duct temperature sensors, increasing the contract in the amount of $700.00. </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41)</w:t>
      </w: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10E</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RECOMMEND</w:t>
      </w:r>
    </w:p>
    <w:p w:rsidR="00DF50C9" w:rsidRDefault="00DF50C9" w:rsidP="00DF50C9">
      <w:pPr>
        <w:ind w:left="3150"/>
        <w:rPr>
          <w:rFonts w:ascii="Courier New" w:hAnsi="Courier New" w:cs="Courier New"/>
          <w:b/>
          <w:bCs/>
          <w:sz w:val="24"/>
          <w:szCs w:val="24"/>
        </w:rPr>
      </w:pPr>
      <w:r>
        <w:rPr>
          <w:rFonts w:ascii="Courier New" w:hAnsi="Courier New" w:cs="Courier New"/>
          <w:b/>
          <w:bCs/>
          <w:sz w:val="24"/>
          <w:szCs w:val="24"/>
        </w:rPr>
        <w:t>approving renewal of Environmental Systems Research Institute, Inc. (ESRI) for the Engineering/Public Works Department GIS Software, for the period April 1, 2012 through March 31, 2013, in the amount of $22,350.00.</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42)</w:t>
      </w: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11E</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RECOMMEND</w:t>
      </w:r>
    </w:p>
    <w:p w:rsidR="00DF50C9" w:rsidRDefault="00DF50C9" w:rsidP="00DF50C9">
      <w:pPr>
        <w:ind w:left="3150"/>
        <w:rPr>
          <w:rFonts w:ascii="Courier New" w:hAnsi="Courier New" w:cs="Courier New"/>
          <w:b/>
          <w:bCs/>
          <w:sz w:val="24"/>
          <w:szCs w:val="24"/>
        </w:rPr>
      </w:pPr>
      <w:r>
        <w:rPr>
          <w:rFonts w:ascii="Courier New" w:hAnsi="Courier New" w:cs="Courier New"/>
          <w:b/>
          <w:bCs/>
          <w:sz w:val="24"/>
          <w:szCs w:val="24"/>
        </w:rPr>
        <w:t>approving renewal of Bentley Select Software License contract for the Engineering/Public Works Department, for the period February 14, 2012 through February 13, 2013 in the amount of $7,160.00.</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43)</w:t>
      </w: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12E</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RECOMMEND</w:t>
      </w:r>
    </w:p>
    <w:p w:rsidR="00DF50C9" w:rsidRDefault="00DF50C9" w:rsidP="00DF50C9">
      <w:pPr>
        <w:ind w:left="3150"/>
        <w:rPr>
          <w:rFonts w:ascii="Courier New" w:hAnsi="Courier New" w:cs="Courier New"/>
          <w:b/>
          <w:bCs/>
          <w:sz w:val="24"/>
          <w:szCs w:val="24"/>
        </w:rPr>
      </w:pPr>
      <w:r>
        <w:rPr>
          <w:rFonts w:ascii="Courier New" w:hAnsi="Courier New" w:cs="Courier New"/>
          <w:b/>
          <w:bCs/>
          <w:sz w:val="24"/>
          <w:szCs w:val="24"/>
        </w:rPr>
        <w:t>approving renewal of a subscription maintenance contract with CarteGraph Software in the amount of $9,630.00, for the period of January 30, 2012 through January 29, 2013, for the Engineering/Public Works Department.</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p>
    <w:p w:rsidR="00DF50C9" w:rsidRDefault="00DF50C9" w:rsidP="00DF50C9">
      <w:pPr>
        <w:ind w:left="864" w:right="6480"/>
        <w:rPr>
          <w:rFonts w:ascii="Courier New" w:hAnsi="Courier New" w:cs="Courier New"/>
          <w:b/>
          <w:bCs/>
          <w:sz w:val="24"/>
          <w:szCs w:val="24"/>
        </w:rPr>
      </w:pPr>
    </w:p>
    <w:p w:rsidR="00DF50C9" w:rsidRDefault="00DF50C9" w:rsidP="00DF50C9">
      <w:pPr>
        <w:ind w:left="3150"/>
        <w:rPr>
          <w:sz w:val="24"/>
          <w:szCs w:val="24"/>
        </w:rPr>
      </w:pP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p>
    <w:p w:rsidR="00DF50C9" w:rsidRDefault="00DF50C9" w:rsidP="00DF50C9">
      <w:pPr>
        <w:ind w:left="864" w:right="6480"/>
        <w:rPr>
          <w:rFonts w:ascii="Courier New" w:hAnsi="Courier New" w:cs="Courier New"/>
          <w:b/>
          <w:bCs/>
          <w:sz w:val="24"/>
          <w:szCs w:val="24"/>
        </w:rPr>
      </w:pPr>
    </w:p>
    <w:p w:rsidR="00DF50C9" w:rsidRDefault="00DF50C9" w:rsidP="00DF50C9">
      <w:pPr>
        <w:ind w:left="3150"/>
        <w:rPr>
          <w:sz w:val="24"/>
          <w:szCs w:val="24"/>
        </w:rPr>
      </w:pP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p>
    <w:p w:rsidR="00DF50C9" w:rsidRDefault="00DF50C9" w:rsidP="00DF50C9">
      <w:pPr>
        <w:ind w:left="864" w:right="6480"/>
        <w:rPr>
          <w:rFonts w:ascii="Courier New" w:hAnsi="Courier New" w:cs="Courier New"/>
          <w:b/>
          <w:bCs/>
          <w:sz w:val="24"/>
          <w:szCs w:val="24"/>
        </w:rPr>
      </w:pPr>
    </w:p>
    <w:p w:rsidR="00DF50C9" w:rsidRDefault="00DF50C9" w:rsidP="00DF50C9">
      <w:pPr>
        <w:ind w:left="3150"/>
        <w:rPr>
          <w:sz w:val="24"/>
          <w:szCs w:val="24"/>
        </w:rPr>
      </w:pP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44)</w:t>
      </w: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13E</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RECOMMEND</w:t>
      </w:r>
    </w:p>
    <w:p w:rsidR="00DF50C9" w:rsidRDefault="00DF50C9" w:rsidP="00DF50C9">
      <w:pPr>
        <w:ind w:left="3150"/>
        <w:rPr>
          <w:rFonts w:ascii="Courier New" w:hAnsi="Courier New" w:cs="Courier New"/>
          <w:b/>
          <w:bCs/>
          <w:sz w:val="24"/>
          <w:szCs w:val="24"/>
        </w:rPr>
      </w:pPr>
      <w:r>
        <w:rPr>
          <w:rFonts w:ascii="Courier New" w:hAnsi="Courier New" w:cs="Courier New"/>
          <w:b/>
          <w:bCs/>
          <w:sz w:val="24"/>
          <w:szCs w:val="24"/>
        </w:rPr>
        <w:t>approving a “Partial Release and Assignment” for the MCR-2004-007, Cottage Hill Road Project (Dawes Road to Schillinger Road), in the amount of $44,306.10, as shown on the reimbursement request #1 attached; and authorize the President of the County Commission to sign on behalf of Mobile County.</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45)</w:t>
      </w: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14E</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RECOMMEND</w:t>
      </w:r>
    </w:p>
    <w:p w:rsidR="00DF50C9" w:rsidRDefault="00DF50C9" w:rsidP="00DF50C9">
      <w:pPr>
        <w:ind w:left="3150"/>
        <w:rPr>
          <w:rFonts w:ascii="Courier New" w:hAnsi="Courier New" w:cs="Courier New"/>
          <w:b/>
          <w:bCs/>
          <w:sz w:val="24"/>
          <w:szCs w:val="24"/>
        </w:rPr>
      </w:pPr>
      <w:r>
        <w:rPr>
          <w:rFonts w:ascii="Courier New" w:hAnsi="Courier New" w:cs="Courier New"/>
          <w:b/>
          <w:bCs/>
          <w:sz w:val="24"/>
          <w:szCs w:val="24"/>
        </w:rPr>
        <w:t>approving a “Partial Release and Assignment” for the MCR-2004-315, Old Cedar Point Road, Riverview Drive, Marguerite Drive, Boulet Drive and Raynell Road, in the amount of $75,085.16, as shown on the reimbursement request #1 attached; and authorize the President of the County Commission to sign on behalf of Mobile County.</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46)</w:t>
      </w: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15E</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RECOMMEND</w:t>
      </w:r>
    </w:p>
    <w:p w:rsidR="00DF50C9" w:rsidRDefault="00DF50C9" w:rsidP="00DF50C9">
      <w:pPr>
        <w:ind w:left="3150"/>
        <w:rPr>
          <w:rFonts w:ascii="Courier New" w:hAnsi="Courier New" w:cs="Courier New"/>
          <w:b/>
          <w:bCs/>
          <w:sz w:val="24"/>
          <w:szCs w:val="24"/>
        </w:rPr>
      </w:pPr>
      <w:r>
        <w:rPr>
          <w:rFonts w:ascii="Courier New" w:hAnsi="Courier New" w:cs="Courier New"/>
          <w:b/>
          <w:bCs/>
          <w:sz w:val="24"/>
          <w:szCs w:val="24"/>
        </w:rPr>
        <w:t>approving a “Partial Release and Assignment” for the MCR-2008-407, Fernland Road and Nelson Road, in the amount of $1,462.14, as shown on the reimbursement request #1 attached; and authorize the President of the County Commission to sign on behalf of Mobile County.</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47)</w:t>
      </w: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16E</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RECOMMEND</w:t>
      </w:r>
    </w:p>
    <w:p w:rsidR="00DF50C9" w:rsidRDefault="00DF50C9" w:rsidP="00DF50C9">
      <w:pPr>
        <w:ind w:left="3150"/>
        <w:rPr>
          <w:rFonts w:ascii="Courier New" w:hAnsi="Courier New" w:cs="Courier New"/>
          <w:b/>
          <w:bCs/>
          <w:sz w:val="24"/>
          <w:szCs w:val="24"/>
        </w:rPr>
      </w:pPr>
      <w:r>
        <w:rPr>
          <w:rFonts w:ascii="Courier New" w:hAnsi="Courier New" w:cs="Courier New"/>
          <w:b/>
          <w:bCs/>
          <w:sz w:val="24"/>
          <w:szCs w:val="24"/>
        </w:rPr>
        <w:t>amendment to the contract with American Energy, Inc., for CCP-130-09, Administration of the Energy Efficiency &amp; Conservation Block Grant (EECBG), increasing the contract by $3,000.00 (from grant funds), for additional services; and authorize President of the County Commission to execute related documents on behalf of Mobile County.</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p>
    <w:p w:rsidR="00DF50C9" w:rsidRDefault="00DF50C9" w:rsidP="00DF50C9">
      <w:pPr>
        <w:ind w:left="864" w:right="6480"/>
        <w:rPr>
          <w:rFonts w:ascii="Courier New" w:hAnsi="Courier New" w:cs="Courier New"/>
          <w:b/>
          <w:bCs/>
          <w:sz w:val="24"/>
          <w:szCs w:val="24"/>
        </w:rPr>
      </w:pPr>
    </w:p>
    <w:p w:rsidR="00DF50C9" w:rsidRDefault="00DF50C9" w:rsidP="00DF50C9">
      <w:pPr>
        <w:ind w:left="3150"/>
        <w:rPr>
          <w:sz w:val="24"/>
          <w:szCs w:val="24"/>
        </w:rPr>
      </w:pP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p>
    <w:p w:rsidR="00DF50C9" w:rsidRDefault="00DF50C9" w:rsidP="00DF50C9">
      <w:pPr>
        <w:ind w:left="864" w:right="6480"/>
        <w:rPr>
          <w:rFonts w:ascii="Courier New" w:hAnsi="Courier New" w:cs="Courier New"/>
          <w:b/>
          <w:bCs/>
          <w:sz w:val="24"/>
          <w:szCs w:val="24"/>
        </w:rPr>
      </w:pPr>
    </w:p>
    <w:p w:rsidR="00DF50C9" w:rsidRDefault="00DF50C9" w:rsidP="00DF50C9">
      <w:pPr>
        <w:ind w:left="3150"/>
        <w:rPr>
          <w:sz w:val="24"/>
          <w:szCs w:val="24"/>
        </w:rPr>
      </w:pP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p>
    <w:p w:rsidR="00DF50C9" w:rsidRDefault="00DF50C9" w:rsidP="00DF50C9">
      <w:pPr>
        <w:ind w:left="864" w:right="6480"/>
        <w:rPr>
          <w:rFonts w:ascii="Courier New" w:hAnsi="Courier New" w:cs="Courier New"/>
          <w:b/>
          <w:bCs/>
          <w:sz w:val="24"/>
          <w:szCs w:val="24"/>
        </w:rPr>
      </w:pPr>
    </w:p>
    <w:p w:rsidR="00DF50C9" w:rsidRDefault="00DF50C9" w:rsidP="00DF50C9">
      <w:pPr>
        <w:ind w:left="3150"/>
        <w:rPr>
          <w:sz w:val="24"/>
          <w:szCs w:val="24"/>
        </w:rPr>
      </w:pP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p>
    <w:p w:rsidR="00DF50C9" w:rsidRDefault="00DF50C9" w:rsidP="00DF50C9">
      <w:pPr>
        <w:ind w:left="864" w:right="6480"/>
        <w:rPr>
          <w:rFonts w:ascii="Courier New" w:hAnsi="Courier New" w:cs="Courier New"/>
          <w:b/>
          <w:bCs/>
          <w:sz w:val="24"/>
          <w:szCs w:val="24"/>
        </w:rPr>
      </w:pPr>
    </w:p>
    <w:p w:rsidR="00DF50C9" w:rsidRDefault="00DF50C9" w:rsidP="00DF50C9">
      <w:pPr>
        <w:ind w:left="3150"/>
        <w:rPr>
          <w:sz w:val="24"/>
          <w:szCs w:val="24"/>
        </w:rPr>
      </w:pP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48)</w:t>
      </w: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17E</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RECOMMEND</w:t>
      </w:r>
    </w:p>
    <w:p w:rsidR="00DF50C9" w:rsidRDefault="00DF50C9" w:rsidP="00DF50C9">
      <w:pPr>
        <w:ind w:left="3150"/>
        <w:rPr>
          <w:rFonts w:ascii="Courier New" w:hAnsi="Courier New" w:cs="Courier New"/>
          <w:b/>
          <w:bCs/>
          <w:sz w:val="24"/>
          <w:szCs w:val="24"/>
        </w:rPr>
      </w:pPr>
      <w:r>
        <w:rPr>
          <w:rFonts w:ascii="Courier New" w:hAnsi="Courier New" w:cs="Courier New"/>
          <w:b/>
          <w:bCs/>
          <w:sz w:val="24"/>
          <w:szCs w:val="24"/>
        </w:rPr>
        <w:t>authorizing acquisition of property and acceptance of right-of-way deeds from the following property owners, for the following project:</w:t>
      </w:r>
    </w:p>
    <w:p w:rsidR="00DF50C9" w:rsidRDefault="00DF50C9" w:rsidP="00DF50C9">
      <w:pPr>
        <w:ind w:left="3150"/>
        <w:rPr>
          <w:rFonts w:ascii="Courier New" w:hAnsi="Courier New" w:cs="Courier New"/>
          <w:b/>
          <w:bCs/>
          <w:sz w:val="24"/>
          <w:szCs w:val="24"/>
        </w:rPr>
      </w:pPr>
    </w:p>
    <w:p w:rsidR="00DF50C9" w:rsidRDefault="00DF50C9" w:rsidP="00DF50C9">
      <w:pPr>
        <w:ind w:left="3150"/>
        <w:rPr>
          <w:rFonts w:ascii="Courier New" w:hAnsi="Courier New" w:cs="Courier New"/>
          <w:b/>
          <w:bCs/>
          <w:sz w:val="24"/>
          <w:szCs w:val="24"/>
          <w:u w:val="single"/>
        </w:rPr>
      </w:pPr>
      <w:r>
        <w:rPr>
          <w:rFonts w:ascii="Courier New" w:hAnsi="Courier New" w:cs="Courier New"/>
          <w:b/>
          <w:bCs/>
          <w:sz w:val="24"/>
          <w:szCs w:val="24"/>
          <w:u w:val="single"/>
        </w:rPr>
        <w:t>Malone Road, MCR-2010-203</w:t>
      </w:r>
    </w:p>
    <w:p w:rsidR="00DF50C9" w:rsidRDefault="00DF50C9" w:rsidP="00DF50C9">
      <w:pPr>
        <w:ind w:left="3150"/>
        <w:rPr>
          <w:rFonts w:ascii="Courier New" w:hAnsi="Courier New" w:cs="Courier New"/>
          <w:b/>
          <w:bCs/>
          <w:sz w:val="24"/>
          <w:szCs w:val="24"/>
          <w:u w:val="single"/>
        </w:rPr>
      </w:pPr>
    </w:p>
    <w:p w:rsidR="00DF50C9" w:rsidRDefault="00DF50C9" w:rsidP="00DF50C9">
      <w:pPr>
        <w:ind w:left="3150"/>
        <w:rPr>
          <w:rFonts w:ascii="Courier New" w:hAnsi="Courier New" w:cs="Courier New"/>
          <w:b/>
          <w:bCs/>
          <w:sz w:val="24"/>
          <w:szCs w:val="24"/>
        </w:rPr>
      </w:pPr>
      <w:r>
        <w:rPr>
          <w:rFonts w:ascii="Courier New" w:hAnsi="Courier New" w:cs="Courier New"/>
          <w:b/>
          <w:bCs/>
          <w:sz w:val="24"/>
          <w:szCs w:val="24"/>
        </w:rPr>
        <w:t>Ceburn L. Baker, Jr. &amp;</w:t>
      </w:r>
    </w:p>
    <w:p w:rsidR="00DF50C9" w:rsidRDefault="00DF50C9" w:rsidP="00DF50C9">
      <w:pPr>
        <w:tabs>
          <w:tab w:val="right" w:pos="9360"/>
        </w:tabs>
        <w:ind w:left="3150"/>
        <w:rPr>
          <w:rFonts w:ascii="Courier New" w:hAnsi="Courier New" w:cs="Courier New"/>
          <w:b/>
          <w:bCs/>
          <w:sz w:val="24"/>
          <w:szCs w:val="24"/>
        </w:rPr>
      </w:pPr>
      <w:r>
        <w:rPr>
          <w:rFonts w:ascii="Courier New" w:hAnsi="Courier New" w:cs="Courier New"/>
          <w:b/>
          <w:bCs/>
          <w:sz w:val="24"/>
          <w:szCs w:val="24"/>
        </w:rPr>
        <w:t xml:space="preserve">  Susan P. Baker</w:t>
      </w:r>
      <w:r>
        <w:rPr>
          <w:rFonts w:ascii="Courier New" w:hAnsi="Courier New" w:cs="Courier New"/>
          <w:b/>
          <w:bCs/>
          <w:sz w:val="24"/>
          <w:szCs w:val="24"/>
        </w:rPr>
        <w:tab/>
        <w:t>deed</w:t>
      </w:r>
    </w:p>
    <w:p w:rsidR="00DF50C9" w:rsidRDefault="00DF50C9" w:rsidP="00DF50C9">
      <w:pPr>
        <w:ind w:left="3150"/>
        <w:rPr>
          <w:rFonts w:ascii="Courier New" w:hAnsi="Courier New" w:cs="Courier New"/>
          <w:b/>
          <w:bCs/>
          <w:sz w:val="24"/>
          <w:szCs w:val="24"/>
        </w:rPr>
      </w:pPr>
    </w:p>
    <w:p w:rsidR="00DF50C9" w:rsidRDefault="00DF50C9" w:rsidP="00DF50C9">
      <w:pPr>
        <w:ind w:left="3150"/>
        <w:rPr>
          <w:rFonts w:ascii="Courier New" w:hAnsi="Courier New" w:cs="Courier New"/>
          <w:b/>
          <w:bCs/>
          <w:sz w:val="24"/>
          <w:szCs w:val="24"/>
        </w:rPr>
      </w:pPr>
      <w:r>
        <w:rPr>
          <w:rFonts w:ascii="Courier New" w:hAnsi="Courier New" w:cs="Courier New"/>
          <w:b/>
          <w:bCs/>
          <w:sz w:val="24"/>
          <w:szCs w:val="24"/>
        </w:rPr>
        <w:t>Morris R. Malone, &amp;</w:t>
      </w:r>
    </w:p>
    <w:p w:rsidR="00DF50C9" w:rsidRDefault="00DF50C9" w:rsidP="00DF50C9">
      <w:pPr>
        <w:tabs>
          <w:tab w:val="right" w:pos="9360"/>
        </w:tabs>
        <w:ind w:left="3150"/>
        <w:rPr>
          <w:rFonts w:ascii="Courier New" w:hAnsi="Courier New" w:cs="Courier New"/>
          <w:b/>
          <w:bCs/>
          <w:sz w:val="24"/>
          <w:szCs w:val="24"/>
        </w:rPr>
      </w:pPr>
      <w:r>
        <w:rPr>
          <w:rFonts w:ascii="Courier New" w:hAnsi="Courier New" w:cs="Courier New"/>
          <w:b/>
          <w:bCs/>
          <w:sz w:val="24"/>
          <w:szCs w:val="24"/>
        </w:rPr>
        <w:t xml:space="preserve">  Nell K. Malone</w:t>
      </w:r>
      <w:r>
        <w:rPr>
          <w:rFonts w:ascii="Courier New" w:hAnsi="Courier New" w:cs="Courier New"/>
          <w:b/>
          <w:bCs/>
          <w:sz w:val="24"/>
          <w:szCs w:val="24"/>
        </w:rPr>
        <w:tab/>
        <w:t>deed</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49)</w:t>
      </w: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18E</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RECOMMEND</w:t>
      </w:r>
    </w:p>
    <w:p w:rsidR="00DF50C9" w:rsidRDefault="00DF50C9" w:rsidP="00DF50C9">
      <w:pPr>
        <w:ind w:left="3150"/>
        <w:rPr>
          <w:rFonts w:ascii="Courier New" w:hAnsi="Courier New" w:cs="Courier New"/>
          <w:b/>
          <w:bCs/>
          <w:sz w:val="24"/>
          <w:szCs w:val="24"/>
        </w:rPr>
      </w:pPr>
      <w:r>
        <w:rPr>
          <w:rFonts w:ascii="Courier New" w:hAnsi="Courier New" w:cs="Courier New"/>
          <w:b/>
          <w:bCs/>
          <w:sz w:val="24"/>
          <w:szCs w:val="24"/>
        </w:rPr>
        <w:t>adopting resolution setting the following speed limits as listed below, for roads, segments of roads, and subdivision streets, in Mobile County:</w:t>
      </w:r>
    </w:p>
    <w:p w:rsidR="00DF50C9" w:rsidRDefault="00DF50C9" w:rsidP="00DF50C9">
      <w:pPr>
        <w:ind w:left="3150"/>
        <w:rPr>
          <w:rFonts w:ascii="Courier New" w:hAnsi="Courier New" w:cs="Courier New"/>
          <w:b/>
          <w:bCs/>
          <w:sz w:val="24"/>
          <w:szCs w:val="24"/>
        </w:rPr>
      </w:pPr>
    </w:p>
    <w:p w:rsidR="00DF50C9" w:rsidRDefault="00DF50C9" w:rsidP="00DF50C9">
      <w:pPr>
        <w:ind w:left="3150"/>
        <w:rPr>
          <w:rFonts w:ascii="Courier New" w:hAnsi="Courier New" w:cs="Courier New"/>
          <w:b/>
          <w:bCs/>
          <w:sz w:val="24"/>
          <w:szCs w:val="24"/>
        </w:rPr>
      </w:pPr>
      <w:r>
        <w:rPr>
          <w:rFonts w:ascii="Courier New" w:hAnsi="Courier New" w:cs="Courier New"/>
          <w:b/>
          <w:bCs/>
          <w:sz w:val="24"/>
          <w:szCs w:val="24"/>
        </w:rPr>
        <w:t>REVISED ROAD SPEED LIMITS</w:t>
      </w:r>
    </w:p>
    <w:p w:rsidR="00DF50C9" w:rsidRDefault="00DF50C9" w:rsidP="00DF50C9">
      <w:pPr>
        <w:ind w:left="3150"/>
        <w:rPr>
          <w:rFonts w:ascii="Courier New" w:hAnsi="Courier New" w:cs="Courier New"/>
          <w:b/>
          <w:bCs/>
          <w:sz w:val="24"/>
          <w:szCs w:val="24"/>
        </w:rPr>
      </w:pPr>
    </w:p>
    <w:p w:rsidR="00DF50C9" w:rsidRDefault="00DF50C9" w:rsidP="00DF50C9">
      <w:pPr>
        <w:tabs>
          <w:tab w:val="right" w:pos="9360"/>
        </w:tabs>
        <w:ind w:left="3150"/>
        <w:rPr>
          <w:rFonts w:ascii="Courier New" w:hAnsi="Courier New" w:cs="Courier New"/>
          <w:b/>
          <w:bCs/>
          <w:sz w:val="24"/>
          <w:szCs w:val="24"/>
        </w:rPr>
      </w:pPr>
      <w:r>
        <w:rPr>
          <w:rFonts w:ascii="Courier New" w:hAnsi="Courier New" w:cs="Courier New"/>
          <w:b/>
          <w:bCs/>
          <w:sz w:val="24"/>
          <w:szCs w:val="24"/>
        </w:rPr>
        <w:t xml:space="preserve">Boe Road Extension </w:t>
      </w:r>
      <w:r>
        <w:rPr>
          <w:rFonts w:ascii="Courier New" w:hAnsi="Courier New" w:cs="Courier New"/>
          <w:b/>
          <w:bCs/>
          <w:sz w:val="24"/>
          <w:szCs w:val="24"/>
        </w:rPr>
        <w:tab/>
        <w:t>35 MPH</w:t>
      </w:r>
    </w:p>
    <w:p w:rsidR="00DF50C9" w:rsidRDefault="00DF50C9" w:rsidP="00DF50C9">
      <w:pPr>
        <w:ind w:left="3150"/>
        <w:rPr>
          <w:rFonts w:ascii="Courier New" w:hAnsi="Courier New" w:cs="Courier New"/>
          <w:b/>
          <w:bCs/>
          <w:sz w:val="24"/>
          <w:szCs w:val="24"/>
        </w:rPr>
      </w:pPr>
      <w:r>
        <w:rPr>
          <w:rFonts w:ascii="Courier New" w:hAnsi="Courier New" w:cs="Courier New"/>
          <w:b/>
          <w:bCs/>
          <w:sz w:val="24"/>
          <w:szCs w:val="24"/>
        </w:rPr>
        <w:t>FROM: Ramsey Road</w:t>
      </w:r>
    </w:p>
    <w:p w:rsidR="00DF50C9" w:rsidRDefault="00DF50C9" w:rsidP="00DF50C9">
      <w:pPr>
        <w:tabs>
          <w:tab w:val="left" w:pos="720"/>
          <w:tab w:val="left" w:pos="1440"/>
          <w:tab w:val="left" w:pos="2160"/>
          <w:tab w:val="left" w:pos="2880"/>
        </w:tabs>
        <w:ind w:left="3150"/>
        <w:rPr>
          <w:rFonts w:ascii="Courier New" w:hAnsi="Courier New" w:cs="Courier New"/>
          <w:b/>
          <w:bCs/>
          <w:sz w:val="24"/>
          <w:szCs w:val="24"/>
        </w:rPr>
      </w:pPr>
      <w:r>
        <w:rPr>
          <w:rFonts w:ascii="Courier New" w:hAnsi="Courier New" w:cs="Courier New"/>
          <w:b/>
          <w:bCs/>
          <w:sz w:val="24"/>
          <w:szCs w:val="24"/>
        </w:rPr>
        <w:t>TO:</w:t>
      </w:r>
      <w:r>
        <w:rPr>
          <w:rFonts w:ascii="Courier New" w:hAnsi="Courier New" w:cs="Courier New"/>
          <w:b/>
          <w:bCs/>
          <w:sz w:val="24"/>
          <w:szCs w:val="24"/>
        </w:rPr>
        <w:tab/>
        <w:t xml:space="preserve"> 2800 Ft. East</w:t>
      </w:r>
    </w:p>
    <w:p w:rsidR="00DF50C9" w:rsidRDefault="00DF50C9" w:rsidP="00DF50C9">
      <w:pPr>
        <w:ind w:left="3150"/>
        <w:rPr>
          <w:rFonts w:ascii="Courier New" w:hAnsi="Courier New" w:cs="Courier New"/>
          <w:b/>
          <w:bCs/>
          <w:sz w:val="24"/>
          <w:szCs w:val="24"/>
        </w:rPr>
      </w:pPr>
    </w:p>
    <w:p w:rsidR="00DF50C9" w:rsidRDefault="00DF50C9" w:rsidP="00DF50C9">
      <w:pPr>
        <w:tabs>
          <w:tab w:val="right" w:pos="9360"/>
        </w:tabs>
        <w:ind w:left="3150"/>
        <w:rPr>
          <w:rFonts w:ascii="Courier New" w:hAnsi="Courier New" w:cs="Courier New"/>
          <w:b/>
          <w:bCs/>
          <w:sz w:val="24"/>
          <w:szCs w:val="24"/>
        </w:rPr>
      </w:pPr>
      <w:r>
        <w:rPr>
          <w:rFonts w:ascii="Courier New" w:hAnsi="Courier New" w:cs="Courier New"/>
          <w:b/>
          <w:bCs/>
          <w:sz w:val="24"/>
          <w:szCs w:val="24"/>
        </w:rPr>
        <w:t>Fernland Road</w:t>
      </w:r>
      <w:r>
        <w:rPr>
          <w:rFonts w:ascii="Courier New" w:hAnsi="Courier New" w:cs="Courier New"/>
          <w:b/>
          <w:bCs/>
          <w:sz w:val="24"/>
          <w:szCs w:val="24"/>
        </w:rPr>
        <w:tab/>
        <w:t>35 MPH</w:t>
      </w:r>
    </w:p>
    <w:p w:rsidR="00DF50C9" w:rsidRDefault="00DF50C9" w:rsidP="00DF50C9">
      <w:pPr>
        <w:ind w:left="3150"/>
        <w:rPr>
          <w:rFonts w:ascii="Courier New" w:hAnsi="Courier New" w:cs="Courier New"/>
          <w:b/>
          <w:bCs/>
          <w:sz w:val="24"/>
          <w:szCs w:val="24"/>
        </w:rPr>
      </w:pPr>
      <w:r>
        <w:rPr>
          <w:rFonts w:ascii="Courier New" w:hAnsi="Courier New" w:cs="Courier New"/>
          <w:b/>
          <w:bCs/>
          <w:sz w:val="24"/>
          <w:szCs w:val="24"/>
        </w:rPr>
        <w:t>FROM: Highway 90</w:t>
      </w:r>
    </w:p>
    <w:p w:rsidR="00DF50C9" w:rsidRDefault="00DF50C9" w:rsidP="00DF50C9">
      <w:pPr>
        <w:ind w:left="3150"/>
        <w:rPr>
          <w:rFonts w:ascii="Courier New" w:hAnsi="Courier New" w:cs="Courier New"/>
          <w:b/>
          <w:bCs/>
          <w:sz w:val="24"/>
          <w:szCs w:val="24"/>
        </w:rPr>
      </w:pPr>
      <w:r>
        <w:rPr>
          <w:rFonts w:ascii="Courier New" w:hAnsi="Courier New" w:cs="Courier New"/>
          <w:b/>
          <w:bCs/>
          <w:sz w:val="24"/>
          <w:szCs w:val="24"/>
        </w:rPr>
        <w:t>TO:   Highway 188</w:t>
      </w:r>
    </w:p>
    <w:p w:rsidR="00DF50C9" w:rsidRDefault="00DF50C9" w:rsidP="00DF50C9">
      <w:pPr>
        <w:ind w:left="3150"/>
        <w:rPr>
          <w:rFonts w:ascii="Courier New" w:hAnsi="Courier New" w:cs="Courier New"/>
          <w:b/>
          <w:bCs/>
          <w:sz w:val="24"/>
          <w:szCs w:val="24"/>
        </w:rPr>
      </w:pPr>
    </w:p>
    <w:p w:rsidR="00DF50C9" w:rsidRDefault="00DF50C9" w:rsidP="00DF50C9">
      <w:pPr>
        <w:tabs>
          <w:tab w:val="right" w:pos="9360"/>
        </w:tabs>
        <w:ind w:left="3150"/>
        <w:rPr>
          <w:rFonts w:ascii="Courier New" w:hAnsi="Courier New" w:cs="Courier New"/>
          <w:b/>
          <w:bCs/>
          <w:sz w:val="24"/>
          <w:szCs w:val="24"/>
        </w:rPr>
      </w:pPr>
      <w:r>
        <w:rPr>
          <w:rFonts w:ascii="Courier New" w:hAnsi="Courier New" w:cs="Courier New"/>
          <w:b/>
          <w:bCs/>
          <w:sz w:val="24"/>
          <w:szCs w:val="24"/>
        </w:rPr>
        <w:t>Nelson Road</w:t>
      </w:r>
      <w:r>
        <w:rPr>
          <w:rFonts w:ascii="Courier New" w:hAnsi="Courier New" w:cs="Courier New"/>
          <w:b/>
          <w:bCs/>
          <w:sz w:val="24"/>
          <w:szCs w:val="24"/>
        </w:rPr>
        <w:tab/>
        <w:t>35 MPH</w:t>
      </w:r>
    </w:p>
    <w:p w:rsidR="00DF50C9" w:rsidRDefault="00DF50C9" w:rsidP="00DF50C9">
      <w:pPr>
        <w:ind w:left="3150"/>
        <w:rPr>
          <w:rFonts w:ascii="Courier New" w:hAnsi="Courier New" w:cs="Courier New"/>
          <w:b/>
          <w:bCs/>
          <w:sz w:val="24"/>
          <w:szCs w:val="24"/>
        </w:rPr>
      </w:pPr>
      <w:r>
        <w:rPr>
          <w:rFonts w:ascii="Courier New" w:hAnsi="Courier New" w:cs="Courier New"/>
          <w:b/>
          <w:bCs/>
          <w:sz w:val="24"/>
          <w:szCs w:val="24"/>
        </w:rPr>
        <w:t>FROM: Fernland Road</w:t>
      </w:r>
    </w:p>
    <w:p w:rsidR="00DF50C9" w:rsidRDefault="00DF50C9" w:rsidP="00DF50C9">
      <w:pPr>
        <w:ind w:left="3150"/>
        <w:rPr>
          <w:rFonts w:ascii="Courier New" w:hAnsi="Courier New" w:cs="Courier New"/>
          <w:b/>
          <w:bCs/>
          <w:sz w:val="24"/>
          <w:szCs w:val="24"/>
        </w:rPr>
      </w:pPr>
      <w:r>
        <w:rPr>
          <w:rFonts w:ascii="Courier New" w:hAnsi="Courier New" w:cs="Courier New"/>
          <w:b/>
          <w:bCs/>
          <w:sz w:val="24"/>
          <w:szCs w:val="24"/>
        </w:rPr>
        <w:t>TO:   EOP</w:t>
      </w:r>
    </w:p>
    <w:p w:rsidR="00DF50C9" w:rsidRDefault="00DF50C9" w:rsidP="00DF50C9">
      <w:pPr>
        <w:ind w:left="3150"/>
        <w:rPr>
          <w:rFonts w:ascii="Courier New" w:hAnsi="Courier New" w:cs="Courier New"/>
          <w:b/>
          <w:bCs/>
          <w:sz w:val="24"/>
          <w:szCs w:val="24"/>
        </w:rPr>
      </w:pPr>
    </w:p>
    <w:p w:rsidR="00DF50C9" w:rsidRDefault="00DF50C9" w:rsidP="00DF50C9">
      <w:pPr>
        <w:tabs>
          <w:tab w:val="right" w:pos="9360"/>
        </w:tabs>
        <w:ind w:left="3150"/>
        <w:rPr>
          <w:rFonts w:ascii="Courier New" w:hAnsi="Courier New" w:cs="Courier New"/>
          <w:b/>
          <w:bCs/>
          <w:sz w:val="24"/>
          <w:szCs w:val="24"/>
        </w:rPr>
      </w:pPr>
      <w:r>
        <w:rPr>
          <w:rFonts w:ascii="Courier New" w:hAnsi="Courier New" w:cs="Courier New"/>
          <w:b/>
          <w:bCs/>
          <w:sz w:val="24"/>
          <w:szCs w:val="24"/>
        </w:rPr>
        <w:t>Smith Road</w:t>
      </w:r>
      <w:r>
        <w:rPr>
          <w:rFonts w:ascii="Courier New" w:hAnsi="Courier New" w:cs="Courier New"/>
          <w:b/>
          <w:bCs/>
          <w:sz w:val="24"/>
          <w:szCs w:val="24"/>
        </w:rPr>
        <w:tab/>
        <w:t>20 MPH</w:t>
      </w:r>
    </w:p>
    <w:p w:rsidR="00DF50C9" w:rsidRDefault="00DF50C9" w:rsidP="00DF50C9">
      <w:pPr>
        <w:ind w:left="3150"/>
        <w:rPr>
          <w:rFonts w:ascii="Courier New" w:hAnsi="Courier New" w:cs="Courier New"/>
          <w:b/>
          <w:bCs/>
          <w:sz w:val="24"/>
          <w:szCs w:val="24"/>
        </w:rPr>
      </w:pPr>
      <w:r>
        <w:rPr>
          <w:rFonts w:ascii="Courier New" w:hAnsi="Courier New" w:cs="Courier New"/>
          <w:b/>
          <w:bCs/>
          <w:sz w:val="24"/>
          <w:szCs w:val="24"/>
        </w:rPr>
        <w:t>FROM: Bellingrath Road</w:t>
      </w:r>
    </w:p>
    <w:p w:rsidR="00DF50C9" w:rsidRDefault="00DF50C9" w:rsidP="00DF50C9">
      <w:pPr>
        <w:ind w:left="3150"/>
        <w:rPr>
          <w:rFonts w:ascii="Courier New" w:hAnsi="Courier New" w:cs="Courier New"/>
          <w:b/>
          <w:bCs/>
          <w:sz w:val="24"/>
          <w:szCs w:val="24"/>
        </w:rPr>
      </w:pPr>
      <w:r>
        <w:rPr>
          <w:rFonts w:ascii="Courier New" w:hAnsi="Courier New" w:cs="Courier New"/>
          <w:b/>
          <w:bCs/>
          <w:sz w:val="24"/>
          <w:szCs w:val="24"/>
        </w:rPr>
        <w:t>TO:</w:t>
      </w:r>
      <w:r>
        <w:rPr>
          <w:rFonts w:ascii="Courier New" w:hAnsi="Courier New" w:cs="Courier New"/>
          <w:b/>
          <w:bCs/>
          <w:sz w:val="24"/>
          <w:szCs w:val="24"/>
        </w:rPr>
        <w:tab/>
        <w:t xml:space="preserve"> Dead End</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50)</w:t>
      </w: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19E</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RECOMMEND</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approval of license and release agreement with Mediacom Communications Corporation d/b/a Mediacom Southeast LLC (contractor), regarding the subcontracting of work to be performed within the County right-of-way by Accelerated Communications and Construction LLC (subcontractor).</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51)</w:t>
      </w:r>
    </w:p>
    <w:p w:rsidR="00DF50C9" w:rsidRDefault="00DF50C9" w:rsidP="00DF50C9">
      <w:pPr>
        <w:ind w:left="864" w:right="6480"/>
        <w:rPr>
          <w:rFonts w:ascii="Courier New" w:hAnsi="Courier New" w:cs="Courier New"/>
          <w:b/>
          <w:bCs/>
          <w:sz w:val="24"/>
          <w:szCs w:val="24"/>
        </w:rPr>
      </w:pP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Commission announcements and/or comments.</w:t>
      </w:r>
    </w:p>
    <w:p w:rsidR="00DF50C9" w:rsidRDefault="00DF50C9" w:rsidP="00DF50C9">
      <w:pPr>
        <w:rPr>
          <w:rFonts w:ascii="Courier New" w:hAnsi="Courier New" w:cs="Courier New"/>
          <w:b/>
          <w:bCs/>
          <w:sz w:val="24"/>
          <w:szCs w:val="24"/>
        </w:rPr>
      </w:pPr>
    </w:p>
    <w:p w:rsidR="00DF50C9" w:rsidRDefault="00DF50C9" w:rsidP="00DF50C9">
      <w:pPr>
        <w:ind w:right="8856"/>
        <w:rPr>
          <w:rFonts w:ascii="Courier New" w:hAnsi="Courier New" w:cs="Courier New"/>
          <w:b/>
          <w:bCs/>
          <w:sz w:val="24"/>
          <w:szCs w:val="24"/>
        </w:rPr>
      </w:pPr>
      <w:r>
        <w:rPr>
          <w:rFonts w:ascii="Courier New" w:hAnsi="Courier New" w:cs="Courier New"/>
          <w:b/>
          <w:bCs/>
          <w:sz w:val="24"/>
          <w:szCs w:val="24"/>
        </w:rPr>
        <w:t>52)</w:t>
      </w:r>
    </w:p>
    <w:p w:rsidR="00DF50C9" w:rsidRDefault="00DF50C9" w:rsidP="00DF50C9">
      <w:pPr>
        <w:ind w:left="864" w:right="6480"/>
        <w:rPr>
          <w:rFonts w:ascii="Courier New" w:hAnsi="Courier New" w:cs="Courier New"/>
          <w:b/>
          <w:bCs/>
          <w:sz w:val="24"/>
          <w:szCs w:val="24"/>
        </w:rPr>
      </w:pPr>
      <w:r>
        <w:rPr>
          <w:rFonts w:ascii="Courier New" w:hAnsi="Courier New" w:cs="Courier New"/>
          <w:b/>
          <w:bCs/>
          <w:sz w:val="24"/>
          <w:szCs w:val="24"/>
        </w:rPr>
        <w:t>APPROVE</w:t>
      </w:r>
    </w:p>
    <w:p w:rsidR="00DF50C9" w:rsidRDefault="00DF50C9" w:rsidP="00DF50C9">
      <w:pPr>
        <w:ind w:left="3153"/>
        <w:rPr>
          <w:rFonts w:ascii="Courier New" w:hAnsi="Courier New" w:cs="Courier New"/>
          <w:b/>
          <w:bCs/>
          <w:sz w:val="24"/>
          <w:szCs w:val="24"/>
        </w:rPr>
      </w:pPr>
      <w:r>
        <w:rPr>
          <w:rFonts w:ascii="Courier New" w:hAnsi="Courier New" w:cs="Courier New"/>
          <w:b/>
          <w:bCs/>
          <w:sz w:val="24"/>
          <w:szCs w:val="24"/>
        </w:rPr>
        <w:t>request for motion to adjourn until</w:t>
      </w:r>
    </w:p>
    <w:p w:rsidR="00DF50C9" w:rsidRDefault="00DF50C9" w:rsidP="00DF50C9">
      <w:pPr>
        <w:ind w:left="3153"/>
        <w:rPr>
          <w:rFonts w:ascii="Courier New" w:hAnsi="Courier New" w:cs="Courier New"/>
          <w:sz w:val="24"/>
          <w:szCs w:val="24"/>
        </w:rPr>
      </w:pPr>
      <w:r>
        <w:rPr>
          <w:rFonts w:ascii="Courier New" w:hAnsi="Courier New" w:cs="Courier New"/>
          <w:b/>
          <w:bCs/>
          <w:sz w:val="24"/>
          <w:szCs w:val="24"/>
        </w:rPr>
        <w:t>January 9, 2012.</w:t>
      </w:r>
    </w:p>
    <w:p w:rsidR="00DF50C9" w:rsidRDefault="00DF50C9" w:rsidP="00DF50C9">
      <w:pPr>
        <w:ind w:left="3153"/>
        <w:rPr>
          <w:rFonts w:ascii="Courier New" w:hAnsi="Courier New" w:cs="Courier New"/>
          <w:sz w:val="24"/>
          <w:szCs w:val="24"/>
        </w:rPr>
      </w:pPr>
    </w:p>
    <w:p w:rsidR="00DF50C9" w:rsidRDefault="00DF50C9" w:rsidP="00DF50C9">
      <w:pPr>
        <w:ind w:left="3153"/>
        <w:rPr>
          <w:rFonts w:ascii="Courier New" w:hAnsi="Courier New" w:cs="Courier New"/>
          <w:sz w:val="24"/>
          <w:szCs w:val="24"/>
        </w:rPr>
      </w:pPr>
    </w:p>
    <w:p w:rsidR="00DF50C9" w:rsidRDefault="00DF50C9" w:rsidP="00DF50C9">
      <w:pPr>
        <w:ind w:left="3153"/>
        <w:rPr>
          <w:sz w:val="24"/>
          <w:szCs w:val="24"/>
        </w:rPr>
      </w:pPr>
    </w:p>
    <w:p w:rsidR="00DF50C9" w:rsidRDefault="00DF50C9" w:rsidP="00DF50C9">
      <w:pPr>
        <w:rPr>
          <w:rFonts w:ascii="Courier New" w:hAnsi="Courier New" w:cs="Courier New"/>
          <w:sz w:val="24"/>
          <w:szCs w:val="24"/>
        </w:rPr>
      </w:pPr>
    </w:p>
    <w:p w:rsidR="00DF50C9" w:rsidRDefault="00DF50C9" w:rsidP="00DF50C9">
      <w:pPr>
        <w:ind w:right="8856"/>
        <w:rPr>
          <w:sz w:val="24"/>
          <w:szCs w:val="24"/>
        </w:rPr>
      </w:pPr>
    </w:p>
    <w:p w:rsidR="00DA0543" w:rsidRDefault="00DA0543"/>
    <w:sectPr w:rsidR="00DA0543" w:rsidSect="00DF50C9">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rsids>
    <w:rsidRoot w:val="00DF50C9"/>
    <w:rsid w:val="00446FE7"/>
    <w:rsid w:val="00700F2B"/>
    <w:rsid w:val="00701A3F"/>
    <w:rsid w:val="00736139"/>
    <w:rsid w:val="00A145F8"/>
    <w:rsid w:val="00A6625D"/>
    <w:rsid w:val="00CC604E"/>
    <w:rsid w:val="00DA0543"/>
    <w:rsid w:val="00DF5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C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1784</Words>
  <Characters>10171</Characters>
  <Application>Microsoft Office Word</Application>
  <DocSecurity>0</DocSecurity>
  <Lines>84</Lines>
  <Paragraphs>23</Paragraphs>
  <ScaleCrop>false</ScaleCrop>
  <Company> </Company>
  <LinksUpToDate>false</LinksUpToDate>
  <CharactersWithSpaces>11932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cperreira</dc:creator>
  <cp:keywords/>
  <dc:description/>
  <cp:lastModifiedBy/>
  <cp:revision>1</cp:revision>
  <dcterms:created xsi:type="dcterms:W3CDTF">2011-12-22T18:34:00Z</dcterms:created>
</cp:coreProperties>
</file>